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ACDF4">
      <w:pPr>
        <w:pStyle w:val="11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附件1</w:t>
      </w:r>
    </w:p>
    <w:p w14:paraId="54260C2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城区农贸市场改造提升标准</w:t>
      </w:r>
    </w:p>
    <w:p w14:paraId="59E1799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auto"/>
          <w:sz w:val="32"/>
          <w:szCs w:val="32"/>
          <w:lang w:val="en-US" w:eastAsia="zh-CN"/>
        </w:rPr>
      </w:pPr>
    </w:p>
    <w:p w14:paraId="18BEE2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城区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农贸市场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是指以社区居民为主要服务对象，以零售为主要销售方式，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由市场举办者提供固定商位和相应设施，提供物业服务，实施经营管理，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主要经营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各类农副产品的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场所。</w:t>
      </w:r>
    </w:p>
    <w:p w14:paraId="615C4033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设施改造</w:t>
      </w:r>
    </w:p>
    <w:p w14:paraId="5EA37EF1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1.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农贸市场建筑面积不小于1500平方米。</w:t>
      </w:r>
    </w:p>
    <w:p w14:paraId="353B2803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市场应为全封闭室内市场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lang w:val="en-US" w:eastAsia="zh-CN" w:bidi="ar-SA"/>
        </w:rPr>
        <w:t>建筑安全稳固，通风、采光条件良好；场内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地面硬化处理，防滑、平整、清洁；市场主入口应设置统一背景的牌匾或门头，上面设置统一的标识和规范的市场名称：</w:t>
      </w:r>
    </w:p>
    <w:p w14:paraId="4206C495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262" w:firstLineChars="131"/>
        <w:jc w:val="both"/>
        <w:textAlignment w:val="auto"/>
        <w:outlineLvl w:val="9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273675" cy="1320800"/>
            <wp:effectExtent l="0" t="0" r="3175" b="1270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790CB">
      <w:pPr>
        <w:ind w:firstLine="640" w:firstLineChars="200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农贸市场标识以圆形为基本图形，图形的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上部代表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英文大写字母GY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，寓意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“公益”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，底部代表大地，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绿色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标识代表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自然、生机、健康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字体采用“方正综艺简体”，凸显整洁、大方。背景颜色：C:82  M:44   Y:80  K:0；字颜色：C:2   M:1  Y:20  K:0。</w:t>
      </w:r>
    </w:p>
    <w:p w14:paraId="6771AF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市场实行分行划市、分区布局，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合理划定鲜、活、生、熟、干、湿等功能交易区，主次通道满足经营需要；水产经营区应与其他经营区域隔开，建设和配置排水排污设施设备；摊位柜台和营业专间应统一设计改造，做到合理、实用、整齐、美观。</w:t>
      </w:r>
    </w:p>
    <w:p w14:paraId="6A371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市场具备良好的给排水、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风、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" w:eastAsia="zh-CN"/>
        </w:rPr>
        <w:t>环境温度控制、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供电、消防和卫生等设施，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合理配置公厕；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根据经营商品的种类和数量配置相应的冷藏冷冻设施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市场内应统一计量工具，场内出入口附近应设置顾客使用的公平秤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；配备食用农产品快检室及相应设施设备，并保证正常运行。</w:t>
      </w:r>
    </w:p>
    <w:p w14:paraId="7605B2D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20" w:leftChars="0" w:right="0" w:rightChars="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 xml:space="preserve"> 二、功能提升</w:t>
      </w:r>
    </w:p>
    <w:p w14:paraId="7C2B03F0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1.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lang w:val="en-US" w:eastAsia="zh-CN" w:bidi="ar-SA"/>
        </w:rPr>
        <w:t>市场提供互联网接入服务设施，实现场内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WiFi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lang w:val="en-US" w:eastAsia="zh-CN" w:bidi="ar-SA"/>
        </w:rPr>
        <w:t>全覆盖；设置电子监控系统；推行微信、支付宝、银联卡等支付方式。</w:t>
      </w:r>
    </w:p>
    <w:p w14:paraId="1EC50B43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2.利用互联网、APP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lang w:val="en-US" w:eastAsia="zh-CN" w:bidi="ar-SA"/>
        </w:rPr>
        <w:t>或小程序，设立网上市场，开展网定店取、生鲜宅配等服务。</w:t>
      </w:r>
    </w:p>
    <w:p w14:paraId="7C202344">
      <w:pPr>
        <w:pStyle w:val="11"/>
        <w:ind w:left="0" w:leftChars="0" w:firstLine="640" w:firstLineChars="200"/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配置智能电子秤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和信息显示、查询、发布等设备设施，完善信息管理系统，实现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对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交易农产品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品种、价格、销售量等信息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的采集、分析、处理和发布功能。</w:t>
      </w:r>
    </w:p>
    <w:p w14:paraId="4DF71053">
      <w:pPr>
        <w:pStyle w:val="11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312CD039">
      <w:pPr>
        <w:pStyle w:val="11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44E43B48">
      <w:pPr>
        <w:pStyle w:val="11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</w:pPr>
    </w:p>
    <w:p w14:paraId="67E4B740">
      <w:pPr>
        <w:pStyle w:val="11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2</w:t>
      </w:r>
    </w:p>
    <w:p w14:paraId="2475CC0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乡镇农贸市场改造提升标准</w:t>
      </w:r>
    </w:p>
    <w:p w14:paraId="799A0C9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auto"/>
          <w:sz w:val="32"/>
          <w:szCs w:val="32"/>
          <w:lang w:val="en-US" w:eastAsia="zh-CN"/>
        </w:rPr>
      </w:pPr>
    </w:p>
    <w:p w14:paraId="1E97F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乡镇农贸市场是指以乡镇居民为主要服务对象，具有固定地点、固定集期、以农副产品为主要经营内容的场所。</w:t>
      </w:r>
    </w:p>
    <w:p w14:paraId="4A9179F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市场占地规模不小于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3000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平方米，地势平坦，地块整齐。</w:t>
      </w:r>
    </w:p>
    <w:p w14:paraId="7E96F6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2.市场主入口应设置统一背景的牌匾或门头，上面设置统一的标识和规范的市场名称：</w:t>
      </w:r>
    </w:p>
    <w:p w14:paraId="78270630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20" w:leftChars="0" w:right="0" w:rightChars="0"/>
        <w:jc w:val="both"/>
        <w:textAlignment w:val="auto"/>
        <w:outlineLvl w:val="9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273675" cy="1320800"/>
            <wp:effectExtent l="0" t="0" r="317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3D2F7">
      <w:pPr>
        <w:ind w:firstLine="640" w:firstLineChars="200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农贸市场标识以圆形为基本图形，图形的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上部代表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英文大写字母GY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，寓意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“公益”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，底部代表大地，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绿色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标识代表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自然、生机、健康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字体采用“方正综艺简体”，凸显整洁、大方。背景颜色：C:82  M:44  Y:80  K:0；字颜色：C:2   M:1  Y:20  K:0。</w:t>
      </w:r>
    </w:p>
    <w:p w14:paraId="1089F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市场应建设固定摊位，材质可为砖混、金属、石材等，其尺寸规格应便于商户交易。</w:t>
      </w:r>
    </w:p>
    <w:p w14:paraId="0D22A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市场主要通道和交易场地应采用水泥、方砖、沥青、沙石等材料进行硬化或铺垫，便于渗水。</w:t>
      </w:r>
    </w:p>
    <w:p w14:paraId="21848D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交易区域清晰，分行划市，每个区域有明确的指示标识。</w:t>
      </w:r>
    </w:p>
    <w:p w14:paraId="57B49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市场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具备基本的雨污水地下排放管道，能够保证场内雨污水及时排放；配置相应面积的公厕，并保持清洁卫生。</w:t>
      </w:r>
    </w:p>
    <w:p w14:paraId="542DE06C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2CD743B5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1AE6755E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248BFC9B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6A5FA9D6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53188185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0F98F895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564C1005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44D77CE8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5C594043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1FC55243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77AEF571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78DCC489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1B226CD7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6C899A68">
      <w:pPr>
        <w:pStyle w:val="11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3A3A1D2F">
      <w:pPr>
        <w:widowControl/>
        <w:spacing w:line="600" w:lineRule="exact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</w:pPr>
    </w:p>
    <w:p w14:paraId="6746430C">
      <w:pPr>
        <w:widowControl/>
        <w:spacing w:line="600" w:lineRule="exact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/>
        </w:rPr>
        <w:t>3</w:t>
      </w:r>
    </w:p>
    <w:p w14:paraId="56EE6772">
      <w:pPr>
        <w:widowControl/>
        <w:spacing w:line="600" w:lineRule="exact"/>
        <w:jc w:val="center"/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</w:rPr>
      </w:pPr>
    </w:p>
    <w:p w14:paraId="694F4EF9">
      <w:pPr>
        <w:widowControl/>
        <w:spacing w:line="600" w:lineRule="exact"/>
        <w:jc w:val="center"/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</w:rPr>
        <w:t>20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val="en-US" w:eastAsia="zh-CN"/>
        </w:rPr>
        <w:t>25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</w:rPr>
        <w:t>年农产品供应链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eastAsia="zh-CN"/>
        </w:rPr>
        <w:t>体系建设申报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</w:rPr>
        <w:t>项目汇总表</w:t>
      </w:r>
    </w:p>
    <w:p w14:paraId="0E8403F5">
      <w:pPr>
        <w:widowControl/>
        <w:spacing w:line="600" w:lineRule="exact"/>
        <w:jc w:val="both"/>
        <w:rPr>
          <w:rFonts w:hint="default" w:ascii="Times New Roman" w:hAnsi="Times New Roman" w:cs="Times New Roman" w:eastAsiaTheme="majorEastAsia"/>
          <w:b w:val="0"/>
          <w:bCs w:val="0"/>
          <w:color w:val="000000"/>
          <w:kern w:val="0"/>
          <w:sz w:val="32"/>
          <w:szCs w:val="32"/>
          <w:lang w:eastAsia="zh-CN"/>
        </w:rPr>
      </w:pPr>
    </w:p>
    <w:p w14:paraId="0147B167">
      <w:pPr>
        <w:widowControl/>
        <w:spacing w:line="600" w:lineRule="exact"/>
        <w:jc w:val="both"/>
        <w:rPr>
          <w:rFonts w:hint="default" w:ascii="Times New Roman" w:hAnsi="Times New Roman" w:cs="Times New Roman" w:eastAsiaTheme="minorEastAsia"/>
          <w:b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 w:eastAsiaTheme="majorEastAsia"/>
          <w:b w:val="0"/>
          <w:bCs w:val="0"/>
          <w:color w:val="000000"/>
          <w:kern w:val="0"/>
          <w:sz w:val="32"/>
          <w:szCs w:val="32"/>
          <w:lang w:eastAsia="zh-CN"/>
        </w:rPr>
        <w:t>填报单位：（盖章）</w:t>
      </w:r>
      <w:r>
        <w:rPr>
          <w:rFonts w:hint="default" w:ascii="Times New Roman" w:hAnsi="Times New Roman" w:cs="Times New Roman" w:eastAsiaTheme="majorEastAsia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                2025年  月  日</w:t>
      </w:r>
    </w:p>
    <w:tbl>
      <w:tblPr>
        <w:tblStyle w:val="12"/>
        <w:tblW w:w="989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1064"/>
        <w:gridCol w:w="779"/>
        <w:gridCol w:w="644"/>
        <w:gridCol w:w="1142"/>
        <w:gridCol w:w="1391"/>
        <w:gridCol w:w="1121"/>
        <w:gridCol w:w="976"/>
        <w:gridCol w:w="1186"/>
        <w:gridCol w:w="1186"/>
      </w:tblGrid>
      <w:tr w14:paraId="60D54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0DAB7BC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0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D760B74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项目单位</w:t>
            </w: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EC3D3EC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项目名称</w:t>
            </w:r>
          </w:p>
        </w:tc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D420AC8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Cs w:val="21"/>
                <w:lang w:eastAsia="zh-CN"/>
              </w:rPr>
              <w:t>所属方向</w:t>
            </w:r>
          </w:p>
        </w:tc>
        <w:tc>
          <w:tcPr>
            <w:tcW w:w="11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DB12FC3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项目所在地（县、市、区）</w:t>
            </w:r>
          </w:p>
        </w:tc>
        <w:tc>
          <w:tcPr>
            <w:tcW w:w="13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E3C063B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建设内容</w:t>
            </w: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67C71A8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项目建设</w:t>
            </w:r>
          </w:p>
          <w:p w14:paraId="46DB1CD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起止时间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eastAsia="zh-CN" w:bidi="ar"/>
              </w:rPr>
              <w:t>（年、月）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FAAADB9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项目总投资</w:t>
            </w:r>
          </w:p>
          <w:p w14:paraId="501CAB0A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（万元）</w:t>
            </w:r>
          </w:p>
        </w:tc>
        <w:tc>
          <w:tcPr>
            <w:tcW w:w="11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96ABF34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eastAsia="zh-CN" w:bidi="ar"/>
              </w:rPr>
              <w:t>县区认定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bidi="ar"/>
              </w:rPr>
              <w:t>财政支持环节投资额（万元）</w:t>
            </w:r>
          </w:p>
        </w:tc>
        <w:tc>
          <w:tcPr>
            <w:tcW w:w="11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B6EF67A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Cs w:val="21"/>
                <w:lang w:eastAsia="zh-CN" w:bidi="ar"/>
              </w:rPr>
              <w:t>项目联系人和联系方式</w:t>
            </w:r>
          </w:p>
        </w:tc>
      </w:tr>
      <w:tr w14:paraId="0DB5FB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D45D86B">
            <w:pPr>
              <w:widowControl/>
              <w:jc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A126286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2B0BD7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6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06D7797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76B7463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635F2C7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81FD6D4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2564A79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00BBA2F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9FE2F5D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</w:tr>
      <w:tr w14:paraId="5F7DA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055632F">
            <w:pPr>
              <w:widowControl/>
              <w:jc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80C877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F864F2B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6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299A246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BE9F206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B49E161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4BD7092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5DCEDDE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16E2AB6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CD738A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</w:tr>
      <w:tr w14:paraId="5BBE4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C6907E7">
            <w:pPr>
              <w:widowControl/>
              <w:jc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CDD58B0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24B8B13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6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5D9B6B6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EF08D3F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36DE8B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B23A475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789F855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10CC66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C152FCF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</w:tr>
      <w:tr w14:paraId="541F65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A2AB37D">
            <w:pPr>
              <w:widowControl/>
              <w:jc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  <w:t>4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5BE1B4F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DB9C230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6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AB44ACB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31651CD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44C2F31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CFBFD9D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64A2AED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63EFF66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67FC06B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</w:tr>
      <w:tr w14:paraId="6F6D1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43CE215">
            <w:pPr>
              <w:widowControl/>
              <w:jc w:val="center"/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Cs w:val="21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5578E2F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A123803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6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54E7A30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2D9CDF5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7428C17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5D77BEE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E53CAEC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B525780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7A8384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</w:tr>
      <w:tr w14:paraId="0EFF8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7049F12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1D5C3BF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08004E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6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F8B7860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1C17EDA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D06E310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53440D9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AC7D99B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F9F32B5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327FF22">
            <w:pPr>
              <w:widowControl/>
              <w:jc w:val="center"/>
              <w:rPr>
                <w:rFonts w:hint="default" w:ascii="Times New Roman" w:hAnsi="Times New Roman" w:eastAsia="黑体" w:cs="Times New Roman"/>
                <w:b/>
                <w:kern w:val="0"/>
                <w:szCs w:val="21"/>
              </w:rPr>
            </w:pPr>
          </w:p>
        </w:tc>
      </w:tr>
    </w:tbl>
    <w:p w14:paraId="6F9D0B4D">
      <w:pPr>
        <w:widowControl/>
        <w:spacing w:line="600" w:lineRule="exact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 w:eastAsia="zh-CN"/>
        </w:rPr>
      </w:pPr>
    </w:p>
    <w:p w14:paraId="6963637C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2226BF42">
      <w:pPr>
        <w:pStyle w:val="11"/>
        <w:rPr>
          <w:rFonts w:hint="default" w:ascii="Times New Roman" w:hAnsi="Times New Roman" w:cs="Times New Roman"/>
          <w:lang w:eastAsia="zh-CN"/>
        </w:rPr>
      </w:pPr>
    </w:p>
    <w:p w14:paraId="234550E8">
      <w:pPr>
        <w:pStyle w:val="11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33E48D20">
      <w:pPr>
        <w:pStyle w:val="11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7CA13855">
      <w:pP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</w:p>
    <w:p w14:paraId="43A95C96">
      <w:pPr>
        <w:pStyle w:val="11"/>
        <w:rPr>
          <w:rFonts w:hint="default" w:ascii="Times New Roman" w:hAnsi="Times New Roman" w:cs="Times New Roman"/>
          <w:lang w:eastAsia="zh-CN"/>
        </w:rPr>
      </w:pPr>
    </w:p>
    <w:tbl>
      <w:tblPr>
        <w:tblStyle w:val="12"/>
        <w:tblW w:w="904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36"/>
        <w:gridCol w:w="1527"/>
        <w:gridCol w:w="1361"/>
        <w:gridCol w:w="1876"/>
        <w:gridCol w:w="162"/>
        <w:gridCol w:w="1402"/>
        <w:gridCol w:w="86"/>
        <w:gridCol w:w="1025"/>
      </w:tblGrid>
      <w:tr w14:paraId="53736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6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F1E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bottom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CESI黑体-GB13000" w:cs="Times New Roman"/>
                <w:b w:val="0"/>
                <w:bCs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附件4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EE8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E382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90D2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9BC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593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8FA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043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459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44"/>
                <w:szCs w:val="44"/>
                <w:lang w:val="en-US" w:eastAsia="zh-CN"/>
              </w:rPr>
              <w:t>2025年</w:t>
            </w:r>
            <w:r>
              <w:rPr>
                <w:rFonts w:hint="default" w:ascii="Times New Roman" w:hAnsi="Times New Roman" w:eastAsia="宋体" w:cs="Times New Roman"/>
                <w:sz w:val="44"/>
                <w:szCs w:val="44"/>
              </w:rPr>
              <w:t>农产品供应链</w:t>
            </w:r>
            <w:r>
              <w:rPr>
                <w:rFonts w:hint="default" w:ascii="Times New Roman" w:hAnsi="Times New Roman" w:eastAsia="宋体" w:cs="Times New Roman"/>
                <w:sz w:val="44"/>
                <w:szCs w:val="44"/>
                <w:lang w:eastAsia="zh-CN"/>
              </w:rPr>
              <w:t>体系建设项目</w:t>
            </w:r>
            <w:r>
              <w:rPr>
                <w:rFonts w:hint="default" w:ascii="Times New Roman" w:hAnsi="Times New Roman" w:eastAsia="宋体" w:cs="Times New Roman"/>
                <w:sz w:val="44"/>
                <w:szCs w:val="44"/>
              </w:rPr>
              <w:t>申请表</w:t>
            </w:r>
          </w:p>
        </w:tc>
      </w:tr>
      <w:tr w14:paraId="4DE43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1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6F72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申报单位（盖章）：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2E6F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8A5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   月     日</w:t>
            </w:r>
          </w:p>
        </w:tc>
      </w:tr>
      <w:tr w14:paraId="26FFF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60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42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4764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75A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4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C6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单位性质</w:t>
            </w:r>
          </w:p>
        </w:tc>
        <w:tc>
          <w:tcPr>
            <w:tcW w:w="111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00D6F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E12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04" w:type="dxa"/>
            <w:gridSpan w:val="2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9E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项目类别</w:t>
            </w:r>
          </w:p>
        </w:tc>
        <w:tc>
          <w:tcPr>
            <w:tcW w:w="743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05D8F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A13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60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00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法人代表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9F1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01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财务负责人</w:t>
            </w:r>
          </w:p>
        </w:tc>
        <w:tc>
          <w:tcPr>
            <w:tcW w:w="1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258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4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7D3D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111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E814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C5D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60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93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申报项目名称</w:t>
            </w:r>
          </w:p>
        </w:tc>
        <w:tc>
          <w:tcPr>
            <w:tcW w:w="28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A5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0BF42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申报项目地点</w:t>
            </w:r>
          </w:p>
        </w:tc>
        <w:tc>
          <w:tcPr>
            <w:tcW w:w="26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D6D8D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C85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60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E5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项目投资总额</w:t>
            </w:r>
          </w:p>
        </w:tc>
        <w:tc>
          <w:tcPr>
            <w:tcW w:w="28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7C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4B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项目建设期</w:t>
            </w:r>
          </w:p>
        </w:tc>
        <w:tc>
          <w:tcPr>
            <w:tcW w:w="26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CD1BE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F8A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60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9A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符合规定支出范围投资额</w:t>
            </w:r>
          </w:p>
        </w:tc>
        <w:tc>
          <w:tcPr>
            <w:tcW w:w="28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88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D2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项目状态（完工/已验收）</w:t>
            </w:r>
          </w:p>
        </w:tc>
        <w:tc>
          <w:tcPr>
            <w:tcW w:w="26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EC054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DD9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6" w:hRule="atLeast"/>
        </w:trPr>
        <w:tc>
          <w:tcPr>
            <w:tcW w:w="9043" w:type="dxa"/>
            <w:gridSpan w:val="9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top"/>
          </w:tcPr>
          <w:p w14:paraId="6DADE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top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申请项目情况说明：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</w:t>
            </w:r>
          </w:p>
        </w:tc>
      </w:tr>
      <w:tr w14:paraId="37D1D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9043" w:type="dxa"/>
            <w:gridSpan w:val="9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6894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县（区）商务主管部门意见：</w:t>
            </w:r>
          </w:p>
        </w:tc>
      </w:tr>
      <w:tr w14:paraId="2C136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043" w:type="dxa"/>
            <w:gridSpan w:val="9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FB3D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经办人（签字）：</w:t>
            </w:r>
          </w:p>
        </w:tc>
      </w:tr>
      <w:tr w14:paraId="41819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043" w:type="dxa"/>
            <w:gridSpan w:val="9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92D9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分管领导（签字）：</w:t>
            </w:r>
          </w:p>
        </w:tc>
      </w:tr>
      <w:tr w14:paraId="7CDDF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9043" w:type="dxa"/>
            <w:gridSpan w:val="9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183F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单位公章：</w:t>
            </w:r>
          </w:p>
          <w:p w14:paraId="660A3442">
            <w:pPr>
              <w:rPr>
                <w:rFonts w:hint="default" w:ascii="Times New Roman" w:hAnsi="Times New Roman" w:cs="Times New Roman"/>
                <w:lang w:val="en-US" w:eastAsia="zh-CN"/>
              </w:rPr>
            </w:pPr>
          </w:p>
        </w:tc>
      </w:tr>
      <w:tr w14:paraId="299BF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043" w:type="dxa"/>
            <w:gridSpan w:val="9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D1D4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年    月    日 </w:t>
            </w:r>
          </w:p>
        </w:tc>
      </w:tr>
      <w:tr w14:paraId="08889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36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nil"/>
            </w:tcBorders>
            <w:noWrap w:val="0"/>
            <w:vAlign w:val="center"/>
          </w:tcPr>
          <w:p w14:paraId="2246F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县区政府</w:t>
            </w:r>
          </w:p>
          <w:p w14:paraId="6033E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意见:</w:t>
            </w:r>
          </w:p>
        </w:tc>
        <w:tc>
          <w:tcPr>
            <w:tcW w:w="236" w:type="dxa"/>
            <w:tcBorders>
              <w:top w:val="single" w:color="000000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709F18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88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EAB56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8660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9DCDC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color="000000" w:sz="8" w:space="0"/>
            </w:tcBorders>
            <w:noWrap w:val="0"/>
            <w:vAlign w:val="center"/>
          </w:tcPr>
          <w:p w14:paraId="7388E8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790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6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nil"/>
            </w:tcBorders>
            <w:noWrap w:val="0"/>
            <w:vAlign w:val="center"/>
          </w:tcPr>
          <w:p w14:paraId="0F096E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833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26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660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单位公章：</w:t>
            </w:r>
          </w:p>
        </w:tc>
        <w:tc>
          <w:tcPr>
            <w:tcW w:w="2513" w:type="dxa"/>
            <w:gridSpan w:val="3"/>
            <w:tcBorders>
              <w:top w:val="nil"/>
              <w:left w:val="nil"/>
              <w:bottom w:val="nil"/>
              <w:right w:val="single" w:color="000000" w:sz="8" w:space="0"/>
            </w:tcBorders>
            <w:noWrap w:val="0"/>
            <w:vAlign w:val="center"/>
          </w:tcPr>
          <w:p w14:paraId="6F55C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D62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36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nil"/>
            </w:tcBorders>
            <w:noWrap w:val="0"/>
            <w:vAlign w:val="center"/>
          </w:tcPr>
          <w:p w14:paraId="6D79FE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00" w:type="dxa"/>
            <w:gridSpan w:val="4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vAlign w:val="center"/>
          </w:tcPr>
          <w:p w14:paraId="77E59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负责人（签字）：</w:t>
            </w:r>
          </w:p>
        </w:tc>
        <w:tc>
          <w:tcPr>
            <w:tcW w:w="2675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C8B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  月    日</w:t>
            </w:r>
          </w:p>
        </w:tc>
      </w:tr>
      <w:tr w14:paraId="261AA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9043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4CE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注：此表由项目申请单位填报，所在地县、区审核上报。</w:t>
            </w:r>
          </w:p>
        </w:tc>
      </w:tr>
    </w:tbl>
    <w:p w14:paraId="0143EA63">
      <w:pP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</w:p>
    <w:p w14:paraId="60EDE65A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2025年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农产品供应链体系建设项目</w:t>
      </w:r>
    </w:p>
    <w:p w14:paraId="67D4DC6E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CESI小标宋-GB2312" w:cs="Times New Roman"/>
          <w:b/>
          <w:bCs/>
          <w:sz w:val="40"/>
          <w:szCs w:val="40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发票审核情况说明</w:t>
      </w:r>
    </w:p>
    <w:p w14:paraId="059B83A0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项目单位：</w:t>
      </w:r>
    </w:p>
    <w:p w14:paraId="36FA26EE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项目名称：</w:t>
      </w:r>
    </w:p>
    <w:p w14:paraId="69B4B8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按照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《关于进一步做好农产品供应链体系建设工作的通知》（辽商批发〔2024〕149号）等文件</w:t>
      </w: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精神，申报农产品供应链体系建设项目须提供相关发票，我局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委派工作人员到项目单位实地审核会计凭证，项目申报资料提供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发票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张，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金额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万元，其中，</w:t>
      </w: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亲自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通过</w:t>
      </w: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国家税务总局全国增值税发票查验平台查验发票   张，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金额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</w:t>
      </w: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。（多个项目可列表说明）</w:t>
      </w:r>
    </w:p>
    <w:p w14:paraId="33D499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 xml:space="preserve">特此说明。 </w:t>
      </w:r>
    </w:p>
    <w:p w14:paraId="2AF0ABA9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20C952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 xml:space="preserve">县（区）商务主管部门 </w:t>
      </w:r>
    </w:p>
    <w:p w14:paraId="0158C53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 xml:space="preserve">审核人签字:    </w:t>
      </w:r>
    </w:p>
    <w:p w14:paraId="4FD194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 xml:space="preserve">主管领导签字:    </w:t>
      </w:r>
    </w:p>
    <w:p w14:paraId="7143D2C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 xml:space="preserve">公章：       </w:t>
      </w:r>
    </w:p>
    <w:p w14:paraId="413E5D1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62D8E7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jc w:val="left"/>
        <w:textAlignment w:val="auto"/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CESI仿宋-GB2312" w:cs="Times New Roman"/>
          <w:kern w:val="0"/>
          <w:sz w:val="32"/>
          <w:szCs w:val="32"/>
          <w:lang w:val="en-US" w:eastAsia="zh-CN" w:bidi="ar"/>
        </w:rPr>
        <w:t>年    月   日</w:t>
      </w:r>
    </w:p>
    <w:p w14:paraId="6A12836A">
      <w:pPr>
        <w:pStyle w:val="11"/>
        <w:rPr>
          <w:rFonts w:hint="default" w:ascii="Times New Roman" w:hAnsi="Times New Roman" w:cs="Times New Roman"/>
        </w:rPr>
      </w:pPr>
    </w:p>
    <w:tbl>
      <w:tblPr>
        <w:tblStyle w:val="12"/>
        <w:tblW w:w="8827" w:type="dxa"/>
        <w:jc w:val="center"/>
        <w:tblBorders>
          <w:top w:val="none" w:color="auto" w:sz="0" w:space="0"/>
          <w:left w:val="none" w:color="auto" w:sz="0" w:space="0"/>
          <w:bottom w:val="single" w:color="00000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662"/>
        <w:gridCol w:w="790"/>
        <w:gridCol w:w="888"/>
        <w:gridCol w:w="492"/>
        <w:gridCol w:w="726"/>
        <w:gridCol w:w="830"/>
        <w:gridCol w:w="1129"/>
        <w:gridCol w:w="1272"/>
        <w:gridCol w:w="236"/>
        <w:gridCol w:w="379"/>
        <w:gridCol w:w="229"/>
        <w:gridCol w:w="150"/>
      </w:tblGrid>
      <w:tr w14:paraId="123E000D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706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6D61D136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附件6</w:t>
            </w:r>
          </w:p>
        </w:tc>
        <w:tc>
          <w:tcPr>
            <w:tcW w:w="790" w:type="dxa"/>
            <w:tcBorders>
              <w:tl2br w:val="nil"/>
              <w:tr2bl w:val="nil"/>
            </w:tcBorders>
            <w:noWrap/>
            <w:vAlign w:val="center"/>
          </w:tcPr>
          <w:p w14:paraId="11AF1859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8" w:type="dxa"/>
            <w:tcBorders>
              <w:tl2br w:val="nil"/>
              <w:tr2bl w:val="nil"/>
            </w:tcBorders>
            <w:noWrap/>
            <w:vAlign w:val="center"/>
          </w:tcPr>
          <w:p w14:paraId="5697C669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l2br w:val="nil"/>
              <w:tr2bl w:val="nil"/>
            </w:tcBorders>
            <w:noWrap/>
            <w:vAlign w:val="center"/>
          </w:tcPr>
          <w:p w14:paraId="7CB38472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6" w:type="dxa"/>
            <w:tcBorders>
              <w:tl2br w:val="nil"/>
              <w:tr2bl w:val="nil"/>
            </w:tcBorders>
            <w:noWrap/>
            <w:vAlign w:val="center"/>
          </w:tcPr>
          <w:p w14:paraId="023EFC74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 w14:paraId="17414863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9" w:type="dxa"/>
            <w:tcBorders>
              <w:tl2br w:val="nil"/>
              <w:tr2bl w:val="nil"/>
            </w:tcBorders>
            <w:noWrap/>
            <w:vAlign w:val="center"/>
          </w:tcPr>
          <w:p w14:paraId="291BD39E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2" w:type="dxa"/>
            <w:tcBorders>
              <w:tl2br w:val="nil"/>
              <w:tr2bl w:val="nil"/>
            </w:tcBorders>
            <w:noWrap/>
            <w:vAlign w:val="center"/>
          </w:tcPr>
          <w:p w14:paraId="293C28C0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6" w:type="dxa"/>
            <w:tcBorders>
              <w:tl2br w:val="nil"/>
              <w:tr2bl w:val="nil"/>
            </w:tcBorders>
            <w:noWrap/>
            <w:vAlign w:val="center"/>
          </w:tcPr>
          <w:p w14:paraId="54A05A03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9" w:type="dxa"/>
            <w:tcBorders>
              <w:tl2br w:val="nil"/>
              <w:tr2bl w:val="nil"/>
            </w:tcBorders>
            <w:noWrap/>
            <w:vAlign w:val="center"/>
          </w:tcPr>
          <w:p w14:paraId="74A8F00B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9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6133E22E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570B4A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913" w:hRule="atLeast"/>
          <w:jc w:val="center"/>
        </w:trPr>
        <w:tc>
          <w:tcPr>
            <w:tcW w:w="8677" w:type="dxa"/>
            <w:gridSpan w:val="12"/>
            <w:tcBorders>
              <w:bottom w:val="single" w:color="000000" w:sz="4" w:space="0"/>
              <w:tl2br w:val="nil"/>
              <w:tr2bl w:val="nil"/>
            </w:tcBorders>
            <w:noWrap w:val="0"/>
            <w:vAlign w:val="center"/>
          </w:tcPr>
          <w:p w14:paraId="5CCE0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阜新市农产品供应链体系建设预计地区绩效目标表  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（202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年度）</w:t>
            </w:r>
          </w:p>
        </w:tc>
      </w:tr>
      <w:tr w14:paraId="415C383A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582" w:hRule="atLeast"/>
          <w:jc w:val="center"/>
        </w:trPr>
        <w:tc>
          <w:tcPr>
            <w:tcW w:w="1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63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专项名称</w:t>
            </w:r>
          </w:p>
        </w:tc>
        <w:tc>
          <w:tcPr>
            <w:tcW w:w="697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18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服务业发展资金—农产品供应链体系建设</w:t>
            </w:r>
          </w:p>
        </w:tc>
      </w:tr>
      <w:tr w14:paraId="283D7809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480" w:hRule="atLeast"/>
          <w:jc w:val="center"/>
        </w:trPr>
        <w:tc>
          <w:tcPr>
            <w:tcW w:w="1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1F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697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C4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874D2B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735" w:hRule="atLeast"/>
          <w:jc w:val="center"/>
        </w:trPr>
        <w:tc>
          <w:tcPr>
            <w:tcW w:w="1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1C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资金情况</w:t>
            </w:r>
          </w:p>
          <w:p w14:paraId="0CB2B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97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3B6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其中：财政资金支持      万元；地方配套资金     万元；</w:t>
            </w:r>
          </w:p>
          <w:p w14:paraId="3996A665">
            <w:pPr>
              <w:keepNext w:val="0"/>
              <w:keepLines w:val="0"/>
              <w:widowControl/>
              <w:suppressLineNumbers w:val="0"/>
              <w:ind w:firstLine="630" w:firstLineChars="3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带动社会投资      万元</w:t>
            </w:r>
          </w:p>
        </w:tc>
      </w:tr>
      <w:tr w14:paraId="37632900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431" w:hRule="atLeast"/>
          <w:jc w:val="center"/>
        </w:trPr>
        <w:tc>
          <w:tcPr>
            <w:tcW w:w="170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D8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总体目标</w:t>
            </w:r>
          </w:p>
        </w:tc>
        <w:tc>
          <w:tcPr>
            <w:tcW w:w="697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5B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年度目标</w:t>
            </w:r>
          </w:p>
        </w:tc>
      </w:tr>
      <w:tr w14:paraId="35131E36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468" w:hRule="atLeast"/>
          <w:jc w:val="center"/>
        </w:trPr>
        <w:tc>
          <w:tcPr>
            <w:tcW w:w="170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93F4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BE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目标1</w:t>
            </w:r>
          </w:p>
        </w:tc>
        <w:tc>
          <w:tcPr>
            <w:tcW w:w="618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AE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加强农产品冷链物流建设，补齐农产品冷链设施短板</w:t>
            </w:r>
          </w:p>
        </w:tc>
      </w:tr>
      <w:tr w14:paraId="4FA1B277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545" w:hRule="atLeast"/>
          <w:jc w:val="center"/>
        </w:trPr>
        <w:tc>
          <w:tcPr>
            <w:tcW w:w="170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F2DB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F1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目标2</w:t>
            </w:r>
          </w:p>
        </w:tc>
        <w:tc>
          <w:tcPr>
            <w:tcW w:w="618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E2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加强农产品零售网点建设，完善农产品零售网络</w:t>
            </w:r>
          </w:p>
        </w:tc>
      </w:tr>
      <w:tr w14:paraId="455C5CE9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399" w:hRule="atLeast"/>
          <w:jc w:val="center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CD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69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F6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47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3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指标值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6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完成值</w:t>
            </w:r>
          </w:p>
        </w:tc>
      </w:tr>
      <w:tr w14:paraId="07E2208C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890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002E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F7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7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EA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D6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本地区城市改造城区农贸市场个数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7C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89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E56103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668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AFA0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2D91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9930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2228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建设改造农产品批发市场数量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065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D3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6B58B2E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771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8DA7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5E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74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00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农产品流通企业新增农产品冷库库容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AC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≥500吨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40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C5CAFBD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706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71EA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7A2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395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49A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建设改造乡镇农贸市场数量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93A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5D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A3C7B2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799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5CB0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B082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381F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AF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带动社会投资农产品流通设施改造资金额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B2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≥500万元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AF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188292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476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8A87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9E96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3059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社会效益</w:t>
            </w: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A1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增强批发市场民生保障能力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C4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政府拥有控制力的农产品批发市场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F8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F55E443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800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F4FD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68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7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A2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0E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消费者对农产品便民销售情况满意度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C5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东文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东文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≥80%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28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东文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327D188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0" w:type="dxa"/>
          <w:trHeight w:val="657" w:hRule="atLeast"/>
          <w:jc w:val="center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5310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63C8D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151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65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61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获得支持的企业满意度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99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东文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东文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≥90%</w:t>
            </w:r>
          </w:p>
        </w:tc>
        <w:tc>
          <w:tcPr>
            <w:tcW w:w="844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DD8D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东文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02AB972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附件7</w:t>
      </w:r>
    </w:p>
    <w:tbl>
      <w:tblPr>
        <w:tblStyle w:val="1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2"/>
        <w:gridCol w:w="1898"/>
        <w:gridCol w:w="3091"/>
        <w:gridCol w:w="1154"/>
        <w:gridCol w:w="365"/>
        <w:gridCol w:w="381"/>
      </w:tblGrid>
      <w:tr w14:paraId="22FDB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541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项目申报情况表</w:t>
            </w:r>
          </w:p>
        </w:tc>
      </w:tr>
      <w:tr w14:paraId="0AB4B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911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单位（公章）</w:t>
            </w: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C33E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5C02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98CD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right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BA91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right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24E9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right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 w14:paraId="29395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98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基本情况</w:t>
            </w:r>
          </w:p>
        </w:tc>
      </w:tr>
      <w:tr w14:paraId="1538B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85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E2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　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85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业务类型</w:t>
            </w:r>
          </w:p>
        </w:tc>
        <w:tc>
          <w:tcPr>
            <w:tcW w:w="104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FC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□批发市场        □农产品流通企业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□生鲜超市        □乡镇农贸市场</w:t>
            </w:r>
          </w:p>
        </w:tc>
      </w:tr>
      <w:tr w14:paraId="71AB2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A9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单位地址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D7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58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上年度农产品交易额/销售额</w:t>
            </w:r>
          </w:p>
        </w:tc>
        <w:tc>
          <w:tcPr>
            <w:tcW w:w="104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48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万元</w:t>
            </w:r>
          </w:p>
        </w:tc>
      </w:tr>
      <w:tr w14:paraId="7C3D1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22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联系人及职务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076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C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04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86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94D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A9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批发市场或农产品流通企业情况（按业务类型填写）</w:t>
            </w:r>
          </w:p>
        </w:tc>
      </w:tr>
      <w:tr w14:paraId="7D2CB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79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农产品年交易量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（万吨）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5D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92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辐射地区（省、市）</w:t>
            </w:r>
          </w:p>
        </w:tc>
        <w:tc>
          <w:tcPr>
            <w:tcW w:w="104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CE4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B08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BD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农贸市场情况（按业务类型填写）</w:t>
            </w:r>
          </w:p>
        </w:tc>
      </w:tr>
      <w:tr w14:paraId="12A37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2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建筑/占地面积（平方米）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92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9D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已运营时间（年）</w:t>
            </w:r>
          </w:p>
        </w:tc>
        <w:tc>
          <w:tcPr>
            <w:tcW w:w="104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01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189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7E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生鲜超市情况（按业务类型填写）</w:t>
            </w:r>
          </w:p>
        </w:tc>
      </w:tr>
      <w:tr w14:paraId="29F8D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51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企业已运营直营零售网点数量（个）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A0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A7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申报项目网点名称</w:t>
            </w:r>
          </w:p>
        </w:tc>
        <w:tc>
          <w:tcPr>
            <w:tcW w:w="104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05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 </w:t>
            </w:r>
          </w:p>
        </w:tc>
      </w:tr>
      <w:tr w14:paraId="53C66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19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项目建设情况</w:t>
            </w:r>
          </w:p>
        </w:tc>
      </w:tr>
      <w:tr w14:paraId="0FA25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19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B2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4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4E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C7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项目地址</w:t>
            </w:r>
          </w:p>
        </w:tc>
        <w:tc>
          <w:tcPr>
            <w:tcW w:w="1048" w:type="pct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BA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49935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4B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项目方向</w:t>
            </w:r>
          </w:p>
        </w:tc>
        <w:tc>
          <w:tcPr>
            <w:tcW w:w="104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CFA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top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□公益性市场        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□仓储加工配送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□零售网络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C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项目建设性质</w:t>
            </w:r>
          </w:p>
        </w:tc>
        <w:tc>
          <w:tcPr>
            <w:tcW w:w="1048" w:type="pct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A0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□新建       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□改造</w:t>
            </w:r>
          </w:p>
        </w:tc>
      </w:tr>
      <w:tr w14:paraId="06323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9F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项目投资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总额（万元）</w:t>
            </w:r>
          </w:p>
        </w:tc>
        <w:tc>
          <w:tcPr>
            <w:tcW w:w="104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83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AC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项目支持环节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投资额（万元）</w:t>
            </w:r>
          </w:p>
        </w:tc>
        <w:tc>
          <w:tcPr>
            <w:tcW w:w="1048" w:type="pct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3C0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ECD3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E9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项目开工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时间（年、月）</w:t>
            </w:r>
          </w:p>
        </w:tc>
        <w:tc>
          <w:tcPr>
            <w:tcW w:w="104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6A0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F1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项目完工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时间（年、月）</w:t>
            </w:r>
          </w:p>
        </w:tc>
        <w:tc>
          <w:tcPr>
            <w:tcW w:w="1048" w:type="pct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62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47801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1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85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是否获得过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财政资金支持</w:t>
            </w:r>
          </w:p>
        </w:tc>
        <w:tc>
          <w:tcPr>
            <w:tcW w:w="104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8B1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3A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是否正在申请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其它财政资金支持</w:t>
            </w:r>
          </w:p>
        </w:tc>
        <w:tc>
          <w:tcPr>
            <w:tcW w:w="1048" w:type="pct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52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09F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661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项目建设内容</w:t>
            </w:r>
          </w:p>
        </w:tc>
      </w:tr>
      <w:tr w14:paraId="1EA0E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3" w:hRule="atLeast"/>
        </w:trPr>
        <w:tc>
          <w:tcPr>
            <w:tcW w:w="5000" w:type="pct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3E544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top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项目申报的支持方向、支持环节内容（设施、设备分类排序描述），冷库库容单位统一用“吨”</w:t>
            </w:r>
          </w:p>
        </w:tc>
      </w:tr>
    </w:tbl>
    <w:p w14:paraId="17AB007C">
      <w:pPr>
        <w:pStyle w:val="11"/>
        <w:ind w:left="0" w:leftChars="0" w:firstLine="0" w:firstLineChars="0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附件8</w:t>
      </w:r>
    </w:p>
    <w:p w14:paraId="4E627438">
      <w:pPr>
        <w:snapToGrid w:val="0"/>
        <w:spacing w:before="62" w:beforeLines="20"/>
        <w:rPr>
          <w:rFonts w:hint="default" w:ascii="Times New Roman" w:hAnsi="Times New Roman" w:eastAsia="黑体" w:cs="Times New Roman"/>
          <w:bCs/>
          <w:color w:val="auto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</w:p>
    <w:p w14:paraId="102FD5AA">
      <w:pPr>
        <w:snapToGrid w:val="0"/>
        <w:spacing w:before="62" w:beforeLines="20"/>
        <w:jc w:val="center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小标宋简体" w:cs="Times New Roman"/>
          <w:bCs/>
          <w:color w:val="auto"/>
          <w:sz w:val="48"/>
          <w:szCs w:val="48"/>
        </w:rPr>
        <w:t xml:space="preserve">承诺书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 xml:space="preserve">            </w:t>
      </w:r>
    </w:p>
    <w:p w14:paraId="1E2F5DFC">
      <w:pPr>
        <w:ind w:firstLine="560" w:firstLineChars="200"/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</w:rPr>
      </w:pPr>
    </w:p>
    <w:p w14:paraId="293E82AC">
      <w:pPr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我单位保证提供的农产品供应链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体系建设全部申报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材料，均真实、完整，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如有虚假，愿承担一切责任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。</w:t>
      </w:r>
    </w:p>
    <w:p w14:paraId="699660EC">
      <w:pPr>
        <w:pStyle w:val="11"/>
        <w:ind w:left="0" w:leftChars="0"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我单位保证</w:t>
      </w:r>
      <w:r>
        <w:rPr>
          <w:rFonts w:hint="default" w:ascii="Times New Roman" w:hAnsi="Times New Roman" w:eastAsia="方正仿宋_GBK" w:cs="Times New Roman"/>
          <w:color w:val="0D0D0D" w:themeColor="text1" w:themeTint="F2"/>
          <w:sz w:val="32"/>
          <w:szCs w:val="32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项目纳入支持范围后连续运营时间不少于3年。</w:t>
      </w:r>
    </w:p>
    <w:p w14:paraId="7DAC6DA0">
      <w:pPr>
        <w:wordWrap w:val="0"/>
        <w:spacing w:line="360" w:lineRule="auto"/>
        <w:jc w:val="righ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</w:p>
    <w:p w14:paraId="7F379849">
      <w:pPr>
        <w:wordWrap w:val="0"/>
        <w:spacing w:line="360" w:lineRule="auto"/>
        <w:jc w:val="righ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</w:p>
    <w:p w14:paraId="2EA5B7C3">
      <w:pPr>
        <w:wordWrap w:val="0"/>
        <w:spacing w:line="360" w:lineRule="auto"/>
        <w:jc w:val="righ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 xml:space="preserve">法定代表人签字：              </w:t>
      </w:r>
    </w:p>
    <w:p w14:paraId="039B652E">
      <w:pPr>
        <w:wordWrap w:val="0"/>
        <w:spacing w:line="360" w:lineRule="auto"/>
        <w:jc w:val="righ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 xml:space="preserve">              </w:t>
      </w:r>
    </w:p>
    <w:p w14:paraId="4EF29E90">
      <w:pPr>
        <w:ind w:firstLine="6400" w:firstLineChars="20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DD68636">
      <w:pPr>
        <w:ind w:firstLine="6400" w:firstLineChars="20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68E56235">
      <w:pPr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       年     月    日 </w:t>
      </w:r>
    </w:p>
    <w:p w14:paraId="2A939077">
      <w:pPr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         （加盖公章）</w:t>
      </w:r>
    </w:p>
    <w:p w14:paraId="495A2EC2">
      <w:pPr>
        <w:rPr>
          <w:rFonts w:hint="default" w:ascii="Times New Roman" w:hAnsi="Times New Roman" w:cs="Times New Roman"/>
        </w:rPr>
      </w:pPr>
    </w:p>
    <w:p w14:paraId="4EABF70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default" w:ascii="Times New Roman" w:hAnsi="Times New Roman" w:cs="Times New Roman"/>
        </w:rPr>
      </w:pPr>
    </w:p>
    <w:p w14:paraId="1E40F9B8">
      <w:pPr>
        <w:pStyle w:val="11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textAlignment w:val="auto"/>
        <w:rPr>
          <w:rFonts w:hint="default" w:ascii="Times New Roman" w:hAnsi="Times New Roman" w:cs="Times New Roman"/>
        </w:rPr>
      </w:pPr>
    </w:p>
    <w:p w14:paraId="4FD8728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cs="Times New Roman"/>
        </w:rPr>
      </w:pPr>
    </w:p>
    <w:p w14:paraId="7C6D265F">
      <w:pPr>
        <w:pStyle w:val="11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textAlignment w:val="auto"/>
        <w:rPr>
          <w:rFonts w:hint="default" w:ascii="Times New Roman" w:hAnsi="Times New Roman" w:cs="Times New Roman"/>
        </w:rPr>
      </w:pPr>
    </w:p>
    <w:p w14:paraId="40C058E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cs="Times New Roman"/>
        </w:rPr>
      </w:pPr>
    </w:p>
    <w:p w14:paraId="75681D3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附件9</w:t>
      </w:r>
    </w:p>
    <w:p w14:paraId="7262095F">
      <w:pPr>
        <w:pStyle w:val="11"/>
        <w:ind w:left="0" w:leftChars="0" w:firstLine="0" w:firstLineChars="0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项目申报材料</w:t>
      </w:r>
    </w:p>
    <w:p w14:paraId="59043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（1）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项目申报情况表（附件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7）；</w:t>
      </w:r>
    </w:p>
    <w:p w14:paraId="5E340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）单位法人营业执照（证书）副本、税务登记证（复印件加盖公章）；</w:t>
      </w:r>
    </w:p>
    <w:p w14:paraId="31D46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财政支持环节实际费用支出明细汇总表及发票、合同（设施建设、设备采购金额大于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1万元需提供）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复印件。按支持环节进行排序，并按设施、设备分类；</w:t>
      </w:r>
    </w:p>
    <w:p w14:paraId="4A473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）真实性承诺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、持续运营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3年以上承诺书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（附件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" w:eastAsia="zh-CN"/>
        </w:rPr>
        <w:t>8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）；</w:t>
      </w:r>
    </w:p>
    <w:p w14:paraId="163207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）支持对象、支持方向和内容中规定的相关指标证明材料；</w:t>
      </w:r>
    </w:p>
    <w:p w14:paraId="0AA2D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（6）冷链仓储等项目需提供建筑工程的有关证明；乡镇集贸市场改造项目需提供建设用地自有或长期（不少于5年）租赁、使用证明；</w:t>
      </w:r>
    </w:p>
    <w:p w14:paraId="0D4DEB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（7）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施工前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整体及各支持环节设施、设备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彩色图片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（整体及每个环节各不少于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5张）；</w:t>
      </w:r>
    </w:p>
    <w:p w14:paraId="6EEA3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8）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项目完工后整体及各支持环节设施、设备彩色图片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（整体及每个环节各不少于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5张）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；</w:t>
      </w:r>
    </w:p>
    <w:p w14:paraId="5A3F858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/>
        <w:jc w:val="both"/>
        <w:textAlignment w:val="auto"/>
        <w:outlineLvl w:val="9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highlight w:val="none"/>
          <w:lang w:val="en-US" w:eastAsia="zh-CN"/>
        </w:rPr>
        <w:t>（9）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批发市场需提供与当地政府签订的协议，明确按照政府要求发挥公益功能。</w:t>
      </w:r>
    </w:p>
    <w:p w14:paraId="551CFF89">
      <w:pPr>
        <w:pStyle w:val="11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）其他需要说明和提供的相关证明材料。</w:t>
      </w:r>
    </w:p>
    <w:p w14:paraId="66EFD5DC">
      <w:pPr>
        <w:pStyle w:val="11"/>
        <w:rPr>
          <w:rFonts w:hint="default" w:ascii="Times New Roman" w:hAnsi="Times New Roman" w:cs="Times New Roman"/>
        </w:rPr>
      </w:pPr>
    </w:p>
    <w:p w14:paraId="3C7EFA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附件10</w:t>
      </w:r>
    </w:p>
    <w:p w14:paraId="7FBE92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b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项目验收报告单</w:t>
      </w:r>
    </w:p>
    <w:tbl>
      <w:tblPr>
        <w:tblStyle w:val="1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6"/>
        <w:gridCol w:w="3677"/>
        <w:gridCol w:w="1694"/>
        <w:gridCol w:w="2173"/>
      </w:tblGrid>
      <w:tr w14:paraId="2F769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87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367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3D48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80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17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42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5B5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00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立项文件</w:t>
            </w:r>
          </w:p>
        </w:tc>
        <w:tc>
          <w:tcPr>
            <w:tcW w:w="75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06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462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12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开竣工时间</w:t>
            </w:r>
          </w:p>
        </w:tc>
        <w:tc>
          <w:tcPr>
            <w:tcW w:w="75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8B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AF9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96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6E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项目建设内容和完成情况</w:t>
            </w:r>
          </w:p>
        </w:tc>
        <w:tc>
          <w:tcPr>
            <w:tcW w:w="7544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6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D3F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9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C23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87E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FF0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9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0C9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E7C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748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78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54B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F61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C8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验收意见</w:t>
            </w:r>
          </w:p>
        </w:tc>
        <w:tc>
          <w:tcPr>
            <w:tcW w:w="754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DA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3B2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08B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E54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33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3A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0CB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1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ADC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37A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861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66E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10E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F5F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</w:trPr>
        <w:tc>
          <w:tcPr>
            <w:tcW w:w="1966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D6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县区级部门</w:t>
            </w:r>
          </w:p>
        </w:tc>
        <w:tc>
          <w:tcPr>
            <w:tcW w:w="7544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BEB3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4"/>
                <w:szCs w:val="24"/>
                <w:u w:val="none"/>
                <w:shd w:val="clear" w:color="auto"/>
                <w:lang w:val="en-US" w:eastAsia="zh-CN" w:bidi="ar"/>
              </w:rPr>
              <w:t>（盖章）</w:t>
            </w:r>
          </w:p>
        </w:tc>
      </w:tr>
      <w:tr w14:paraId="5661C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96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74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9B07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  <w:p w14:paraId="34214C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  <w:lang w:eastAsia="zh-CN"/>
              </w:rPr>
              <w:t>项目验收人：</w:t>
            </w:r>
          </w:p>
        </w:tc>
      </w:tr>
      <w:tr w14:paraId="01240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9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53F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38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2A0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  月    日</w:t>
            </w:r>
          </w:p>
        </w:tc>
      </w:tr>
      <w:tr w14:paraId="68399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D2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市级部门</w:t>
            </w:r>
          </w:p>
        </w:tc>
        <w:tc>
          <w:tcPr>
            <w:tcW w:w="7544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127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阜新市商务局（盖章）                                                              </w:t>
            </w:r>
          </w:p>
        </w:tc>
      </w:tr>
      <w:tr w14:paraId="30386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B3A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8389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  <w:p w14:paraId="46BB41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  <w:lang w:eastAsia="zh-CN"/>
              </w:rPr>
              <w:t>项目验收人：</w:t>
            </w:r>
          </w:p>
        </w:tc>
      </w:tr>
      <w:tr w14:paraId="601DB0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82B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77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4C91E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  月   日</w:t>
            </w:r>
          </w:p>
        </w:tc>
      </w:tr>
    </w:tbl>
    <w:p w14:paraId="053F624A">
      <w:pPr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2069" w:right="1474" w:bottom="1956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ESI黑体-GB13000">
    <w:altName w:val="黑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CESI小标宋-GB2312">
    <w:altName w:val="宋体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东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127CC9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1134B1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1134B1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AB1334"/>
    <w:multiLevelType w:val="singleLevel"/>
    <w:tmpl w:val="60AB1334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F5BA2E5"/>
    <w:rsid w:val="0FFDDD3D"/>
    <w:rsid w:val="2DB73D6C"/>
    <w:rsid w:val="3BEECFC4"/>
    <w:rsid w:val="3BFF804A"/>
    <w:rsid w:val="3D5DD92D"/>
    <w:rsid w:val="3DF76F40"/>
    <w:rsid w:val="3F82618A"/>
    <w:rsid w:val="3FF238EE"/>
    <w:rsid w:val="3FF51F87"/>
    <w:rsid w:val="57DE530E"/>
    <w:rsid w:val="5FF4F7E8"/>
    <w:rsid w:val="5FFB8808"/>
    <w:rsid w:val="6FDFD7B5"/>
    <w:rsid w:val="717D290A"/>
    <w:rsid w:val="73CF224E"/>
    <w:rsid w:val="73FBC55E"/>
    <w:rsid w:val="7D7F1713"/>
    <w:rsid w:val="7DD32775"/>
    <w:rsid w:val="7FD7AB7D"/>
    <w:rsid w:val="CF5BA2E5"/>
    <w:rsid w:val="ED74C3AA"/>
    <w:rsid w:val="F77FEA5D"/>
    <w:rsid w:val="F7F790DF"/>
    <w:rsid w:val="F9DFE501"/>
    <w:rsid w:val="FAB9C957"/>
    <w:rsid w:val="FBFFF3BA"/>
    <w:rsid w:val="FF2B9005"/>
    <w:rsid w:val="FFF72042"/>
    <w:rsid w:val="FFFFE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adjustRightInd w:val="0"/>
      <w:snapToGrid w:val="0"/>
      <w:spacing w:before="50" w:beforeLines="50" w:after="50" w:afterLines="50" w:line="360" w:lineRule="auto"/>
      <w:ind w:firstLine="200" w:firstLineChars="200"/>
      <w:outlineLvl w:val="1"/>
    </w:pPr>
    <w:rPr>
      <w:rFonts w:ascii="Cambria" w:hAnsi="Cambria" w:eastAsia="仿宋_GB2312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sz w:val="28"/>
      <w:szCs w:val="28"/>
      <w:lang w:val="zh-CN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next w:val="3"/>
    <w:qFormat/>
    <w:uiPriority w:val="0"/>
    <w:pPr>
      <w:widowControl w:val="0"/>
      <w:spacing w:line="0" w:lineRule="atLeast"/>
      <w:ind w:firstLine="880" w:firstLineChars="200"/>
      <w:jc w:val="center"/>
    </w:pPr>
    <w:rPr>
      <w:rFonts w:ascii="Arial" w:hAnsi="Arial" w:eastAsia="黑体" w:cs="Times New Roman"/>
      <w:kern w:val="2"/>
      <w:sz w:val="52"/>
      <w:szCs w:val="22"/>
      <w:lang w:val="en-US" w:eastAsia="zh-CN" w:bidi="ar-SA"/>
    </w:rPr>
  </w:style>
  <w:style w:type="paragraph" w:styleId="3">
    <w:name w:val="Body Text Indent"/>
    <w:basedOn w:val="1"/>
    <w:next w:val="1"/>
    <w:semiHidden/>
    <w:unhideWhenUsed/>
    <w:qFormat/>
    <w:uiPriority w:val="99"/>
    <w:pPr>
      <w:spacing w:after="120"/>
      <w:ind w:left="420" w:leftChars="200"/>
    </w:pPr>
  </w:style>
  <w:style w:type="paragraph" w:styleId="6">
    <w:name w:val="Body Text"/>
    <w:basedOn w:val="1"/>
    <w:next w:val="1"/>
    <w:qFormat/>
    <w:uiPriority w:val="0"/>
    <w:rPr>
      <w:sz w:val="4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 w:eastAsia="仿宋_GB2312"/>
      <w:sz w:val="32"/>
      <w:szCs w:val="32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3"/>
    <w:next w:val="1"/>
    <w:unhideWhenUsed/>
    <w:qFormat/>
    <w:uiPriority w:val="99"/>
    <w:pPr>
      <w:ind w:firstLine="420" w:firstLineChars="200"/>
    </w:pPr>
    <w:rPr>
      <w:rFonts w:ascii="Calibri" w:hAnsi="Calibri" w:eastAsia="宋体" w:cs="Times New Roman"/>
      <w:kern w:val="0"/>
      <w:sz w:val="20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page number"/>
    <w:basedOn w:val="1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2881</Words>
  <Characters>2991</Characters>
  <Lines>0</Lines>
  <Paragraphs>0</Paragraphs>
  <TotalTime>2</TotalTime>
  <ScaleCrop>false</ScaleCrop>
  <LinksUpToDate>false</LinksUpToDate>
  <CharactersWithSpaces>3544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2024-11-23T06:34:00Z</dcterms:created>
  <dc:creator>user</dc:creator>
  <cp:lastModifiedBy>鋒宇</cp:lastModifiedBy>
  <cp:lastPrinted>2025-01-18T08:58:00Z</cp:lastPrinted>
  <dcterms:modified xsi:type="dcterms:W3CDTF">2025-05-21T05:35:00Z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B8A69FA6C5414741B875485C99E647EA_13</vt:lpwstr>
  </property>
</Properties>
</file>