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关于税务管辖和税收入库级次管理</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有关问题的通知</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阜政办发〔2012〕25号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各县、区人民政府，市政府各部门，中省直各单位：</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根据《阜新市人民政府关于调整市与县区财政管理体制的决定》（阜政发〔2009〕20号）和《关于税务管辖有关问题的通知》（阜政办明电〔2009〕47号）精神，针对新体制运行后出现的新情况、新问题，为进一步加强我市财政管理体制管理，维护税收秩序，经市政府同意，现就税务管辖和税收入库级次管理有关问题通知如下。</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一、为确保财政体制顺畅运行，煤炭（阜矿集团）、电力、金融保险、邮政、石油天然气、通讯、烟草、公用事业等行业（以下简称“八大行业”）投资或参股设立的新企业列入市本级固定收入范围，缴纳的税收收入纳入市本级预算收入管理，由国税、地税直属分局管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二、“八大行业”中税收收入纳入市本级预算级次管理的企业，通过改制、重组、扩股、破产重组等形式设立的新企业税收管辖不变（市政府另有规定的除外），其缴纳的税收入库级次按市本级预算收入管理。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三、严格全市煤炭经营业户税务登记管理。一是严格煤炭经营企业审批管理，对无煤炭经营资格证的企业，工商部门不予办理营业执照，税务部门不予办理税务登记；煤炭经营资格证有效期为3年，3年内不得随意变更注册项目。二是全市煤炭经营业户跨区域搬迁或使用原煤炭经营许可跨区域另行注册公司的，按税务管辖、税收预算级次不变原则处理，遏制扰乱税收秩序行为。三是市煤管局、市国税局、市地税局根据上述原则，立即组织全市煤炭经营业户清理检查工作，并按上述规定实施税务管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四、规范搬迁企业税收收入分配，促进企业有序发展。根据城市发展规划和企业自身发展的需要，企业跨区域搬迁属于正常的经营行为，但企业搬迁将对迁出地财政收入产生影响。为促进企业合理流动，减轻迁出地财政压力，实行搬迁企业税收收入迁出地与迁入地税收共享办法，税收收入地方分享部分及省以上共享收入体制返还部分，前5年迁出地与迁入地按6：4分成，后5年按4：6分成，年终通过迁入地财政上解市财政并等额补助迁出地财政，10年后属地纳税。</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五、实行税务登记备案制度。为加强对“八大行业”新设立企业税务管辖和预算级次管理，实行税务登记备案制度。税务机关在办理税务登记过程中，凡属“八大行业”新设立企业（或更名）和企业搬迁涉及税收管辖和库级变动的情况应将相关材料报市财政局备案，市财政局按税务管辖和预算级次管理有关规定进行审核，不符合财政体制及市政府有关规定的，通知税务部门调整税务管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六、为维护财政体制的严肃性，严禁各县区通过变通方式争拉不属于本行政区域的企业到本地注册无实际经营场地、无实际投资、无固定资产、注册地与核算地不一致企业。财政部门要加强检查工作，对存在上述问题的，一经发现，要按有关规定追究相关领导和经办人员责任，同时按有关规定通知税务部门调整税收入库级次并处以税收收入地方分享部分等额罚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shd w:val="clear" w:fill="FFFFFF"/>
        </w:rPr>
        <w:t>阜新市人民政府办公室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ind w:left="0" w:right="0"/>
        <w:jc w:val="right"/>
        <w:rPr>
          <w:rFonts w:hint="eastAsia" w:ascii="仿宋_GB2312" w:hAnsi="仿宋_GB2312" w:eastAsia="仿宋_GB2312" w:cs="仿宋_GB2312"/>
          <w:i w:val="0"/>
          <w:iCs w:val="0"/>
          <w:color w:val="333333"/>
          <w:spacing w:val="0"/>
          <w:sz w:val="32"/>
          <w:szCs w:val="32"/>
          <w:shd w:val="clear" w:fill="FFFFFF"/>
        </w:rPr>
      </w:pPr>
      <w:r>
        <w:rPr>
          <w:rFonts w:hint="eastAsia" w:ascii="仿宋_GB2312" w:hAnsi="仿宋_GB2312" w:eastAsia="仿宋_GB2312" w:cs="仿宋_GB2312"/>
          <w:i w:val="0"/>
          <w:iCs w:val="0"/>
          <w:color w:val="333333"/>
          <w:spacing w:val="0"/>
          <w:sz w:val="32"/>
          <w:szCs w:val="32"/>
          <w:shd w:val="clear" w:fill="FFFFFF"/>
        </w:rPr>
        <w:t> 二</w:t>
      </w:r>
      <w:r>
        <w:rPr>
          <w:rFonts w:hint="eastAsia" w:ascii="仿宋_GB2312" w:hAnsi="仿宋_GB2312" w:eastAsia="仿宋_GB2312" w:cs="仿宋_GB2312"/>
          <w:i w:val="0"/>
          <w:iCs w:val="0"/>
          <w:color w:val="333333"/>
          <w:spacing w:val="0"/>
          <w:sz w:val="32"/>
          <w:szCs w:val="32"/>
          <w:shd w:val="clear" w:fill="FFFFFF"/>
          <w:lang w:eastAsia="zh-CN"/>
        </w:rPr>
        <w:t>〇</w:t>
      </w:r>
      <w:bookmarkStart w:id="0" w:name="_GoBack"/>
      <w:bookmarkEnd w:id="0"/>
      <w:r>
        <w:rPr>
          <w:rFonts w:hint="eastAsia" w:ascii="仿宋_GB2312" w:hAnsi="仿宋_GB2312" w:eastAsia="仿宋_GB2312" w:cs="仿宋_GB2312"/>
          <w:i w:val="0"/>
          <w:iCs w:val="0"/>
          <w:color w:val="333333"/>
          <w:spacing w:val="0"/>
          <w:sz w:val="32"/>
          <w:szCs w:val="32"/>
          <w:shd w:val="clear" w:fill="FFFFFF"/>
        </w:rPr>
        <w:t>一二年四月一日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ind w:left="0" w:right="0"/>
        <w:jc w:val="both"/>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i w:val="0"/>
          <w:iCs w:val="0"/>
          <w:color w:val="333333"/>
          <w:spacing w:val="0"/>
          <w:sz w:val="32"/>
          <w:szCs w:val="32"/>
          <w:shd w:val="clear" w:fill="FFFFFF"/>
          <w:lang w:eastAsia="zh-CN"/>
        </w:rPr>
        <w:t>　　</w:t>
      </w:r>
      <w:r>
        <w:rPr>
          <w:rFonts w:hint="eastAsia" w:ascii="仿宋_GB2312" w:hAnsi="仿宋_GB2312" w:eastAsia="仿宋_GB2312" w:cs="仿宋_GB2312"/>
          <w:i w:val="0"/>
          <w:iCs w:val="0"/>
          <w:color w:val="333333"/>
          <w:spacing w:val="0"/>
          <w:sz w:val="32"/>
          <w:szCs w:val="32"/>
          <w:shd w:val="clear" w:fill="FFFFFF"/>
        </w:rPr>
        <w:t>（此件公开发布）</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fPaqNw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7Rds0UGn75/u3y49fl51cyi/I01s8RtbOIC+1b02JohnuPy8i6LZ2Kv+BD4Ie4&#10;56u4og2Ex0ez6Ww2hovDNxyAnz0+t86Hd8IoEo2cOnQvicpOWx+60CEkZtNmU0uZOig1aXJ68/rN&#10;OD24egAudYwVaRZ6mEipKz1aod23Pc+9Kc6g6Uw3J97yTY1StsyHB+YwGCgfqxPu8SmlQUrTW5RU&#10;xn35132MR7/gpaTBoOVUY68oke81+gjAMBhuMPaDoY/qzmByJ1hJy5OJBy7IwSydUZ+xT6uYAy6m&#10;OTLlNAzmXeiGHfvIxWqVgo7W1Yeqe4AptCxs9c7ymCZK5e3qGCBtUjwK1KmCTsUD5jD1rN+ZOOh/&#10;nlPU4//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FHz2qjcCAABvBAAADgAAAAAAAAAB&#10;ACAAAAA1AQAAZHJzL2Uyb0RvYy54bWxQSwUGAAAAAAYABgBZAQAA3g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B6gkL+8BAADDAwAADgAA&#10;AGRycy9lMm9Eb2MueG1srVNNjtMwFN4jcQfLe5qkUspM1HQWUw0bBJWAA7iOnVjyn/w8TXsJLoDE&#10;DlYs2XMbZo7BsxPKMGxmQRbOe/bz9/x9/ry+OhpNDiKAcral1aKkRFjuOmX7ln54f/PighKIzHZM&#10;OytaehJArzbPn61H34ilG5zuRCAIYqEZfUuHGH1TFMAHYRgsnBcWF6ULhkVMQ190gY2IbnSxLMtV&#10;MbrQ+eC4AMDZ7bRIZ8TwFEAnpeJi6/itETZOqEFoFpESDMoD3eTTSil4fCsliEh0S5FpzCM2wXif&#10;xmKzZk0fmB8Un4/AnnKER5wMUxabnqG2LDJyG9Q/UEbx4MDJuODOFBORrAiyqMpH2rwbmBeZC0oN&#10;/iw6/D9Y/uawC0R1La0psczghd99+v7z45f7H59xvPv2ldRJpNFDg7XXdhfmDPwuJMZHGUz6Ixdy&#10;zMKezsKKYyQcJ+tVtapfYgeOa9VlmSGLP3t9gPhKOENS0FKtbKLNGnZ4DRH7YenvkjRt3Y3SOl+d&#10;tmRs6RK/hM7QjxJ9gKHxyAlsTwnTPRqdx5AhwWnVpe0JCEK/v9aBHFiyR1lXl8tEFtv9VZZ6bxkM&#10;U11emoxjVMS3oJVp6UWZvnm3tgldZP/NDJKAk2Qp2rvulJUsUoZ3m5vOPkzmeZhj/PDt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86el0dQAAAAGAQAADwAAAAAAAAABACAAAAA4AAAAZHJzL2Rv&#10;d25yZXYueG1sUEsBAhQAFAAAAAgAh07iQAeoJC/vAQAAwwMAAA4AAAAAAAAAAQAgAAAAOQEAAGRy&#10;cy9lMm9Eb2MueG1sUEsFBgAAAAAGAAYAWQEAAJoFA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 xml:space="preserve">阜新市人民政府发布    </w:t>
    </w:r>
  </w:p>
  <w:p>
    <w:pPr>
      <w:pStyle w:val="8"/>
      <w:wordWrap w:val="0"/>
      <w:ind w:left="4788" w:leftChars="2280" w:firstLine="5621"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KUiy7P3AQAAywMAAA4A&#10;AABkcnMvZTJvRG9jLnhtbK1TTY7TMBTeI3EHy3uaNNOWEjWdxVTDBkEl4ACuYyeW/Cc/T9Neggsg&#10;sYMVS/bchuEYPDthGI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IPhA8SXwhmSgoZqZRN9VrPjK4jYF0t/&#10;l6Rl666V1vkKtSVDQyv8EjRDX0r0A4bGIzewHSVMd2h4HkOGBKdVm7YnIAjd4UoHcmTJJuVy/qJK&#10;pLHdX2Wp945BP9bl1GggoyK+Ca0Mci7TN+3WNqGL7MOJQRJylC5FB9ees6JFmuEd56aTH5OJ7s8x&#10;vv8Gt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EdA1tUAAAAJAQAADwAAAAAAAAABACAAAAA4&#10;AAAAZHJzL2Rvd25yZXYueG1sUEsBAhQAFAAAAAgAh07iQKUiy7P3AQAAywMAAA4AAAAAAAAAAQAg&#10;AAAAOgEAAGRycy9lMm9Eb2MueG1sUEsFBgAAAAAGAAYAWQEAAKMFAAAAAA==&#10;">
              <v:fill on="f" focussize="0,0"/>
              <v:stroke weight="1.75pt" color="#005192" miterlimit="8" joinstyle="miter"/>
              <v:imagedata o:title=""/>
              <o:lock v:ext="edit" aspectratio="f"/>
            </v:line>
          </w:pict>
        </mc:Fallback>
      </mc:AlternateContent>
    </w:r>
  </w:p>
  <w:p>
    <w:pPr>
      <w:pStyle w:val="8"/>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zBlZDAxODI4N2NhNDllZDAwOWYwNjdjZTMzN2QifQ=="/>
  </w:docVars>
  <w:rsids>
    <w:rsidRoot w:val="29F93AA1"/>
    <w:rsid w:val="00117549"/>
    <w:rsid w:val="001F571C"/>
    <w:rsid w:val="0026573C"/>
    <w:rsid w:val="002D40B3"/>
    <w:rsid w:val="00401F69"/>
    <w:rsid w:val="00FF56C1"/>
    <w:rsid w:val="02CC3DD3"/>
    <w:rsid w:val="05E97064"/>
    <w:rsid w:val="0F2E03D5"/>
    <w:rsid w:val="147D241F"/>
    <w:rsid w:val="160D3A15"/>
    <w:rsid w:val="19891D91"/>
    <w:rsid w:val="1AFDCC16"/>
    <w:rsid w:val="1C58533C"/>
    <w:rsid w:val="1FDB3C5F"/>
    <w:rsid w:val="231821C4"/>
    <w:rsid w:val="28405372"/>
    <w:rsid w:val="29F93AA1"/>
    <w:rsid w:val="2A0B746E"/>
    <w:rsid w:val="36773B5E"/>
    <w:rsid w:val="3ADC05FA"/>
    <w:rsid w:val="3C27710C"/>
    <w:rsid w:val="3D053A7C"/>
    <w:rsid w:val="3E3A62D6"/>
    <w:rsid w:val="41F789A7"/>
    <w:rsid w:val="43BBAD12"/>
    <w:rsid w:val="49482EB4"/>
    <w:rsid w:val="4B326EBF"/>
    <w:rsid w:val="4EE84D58"/>
    <w:rsid w:val="4F4564A7"/>
    <w:rsid w:val="52AC1807"/>
    <w:rsid w:val="53EAFFEB"/>
    <w:rsid w:val="58334413"/>
    <w:rsid w:val="588875E4"/>
    <w:rsid w:val="599969E7"/>
    <w:rsid w:val="5AF53360"/>
    <w:rsid w:val="5CFD8DBD"/>
    <w:rsid w:val="5DFDB0B1"/>
    <w:rsid w:val="5F6CF18E"/>
    <w:rsid w:val="610802EB"/>
    <w:rsid w:val="624B41E9"/>
    <w:rsid w:val="64D12312"/>
    <w:rsid w:val="65ED37D7"/>
    <w:rsid w:val="68376C8E"/>
    <w:rsid w:val="6BDDE957"/>
    <w:rsid w:val="6D185E9C"/>
    <w:rsid w:val="6DBE67E0"/>
    <w:rsid w:val="6E3D4575"/>
    <w:rsid w:val="6F9DA5DA"/>
    <w:rsid w:val="72FA604E"/>
    <w:rsid w:val="75BC7671"/>
    <w:rsid w:val="77EF94F6"/>
    <w:rsid w:val="78803867"/>
    <w:rsid w:val="7953633B"/>
    <w:rsid w:val="7BCF3F7E"/>
    <w:rsid w:val="7C0F6C70"/>
    <w:rsid w:val="7DDFCD64"/>
    <w:rsid w:val="7E572327"/>
    <w:rsid w:val="7EDECEC0"/>
    <w:rsid w:val="7EFB170C"/>
    <w:rsid w:val="7FC1191D"/>
    <w:rsid w:val="7FE595CA"/>
    <w:rsid w:val="7FE9A700"/>
    <w:rsid w:val="7FFD1F6B"/>
    <w:rsid w:val="8F743877"/>
    <w:rsid w:val="99FFF21D"/>
    <w:rsid w:val="9A810C86"/>
    <w:rsid w:val="9AB1F5B7"/>
    <w:rsid w:val="9E7A1C25"/>
    <w:rsid w:val="AF7E7739"/>
    <w:rsid w:val="AFAF3508"/>
    <w:rsid w:val="BFDFDEFA"/>
    <w:rsid w:val="CBFD62DD"/>
    <w:rsid w:val="D7B0E1CA"/>
    <w:rsid w:val="DDFBBC2A"/>
    <w:rsid w:val="E3FDE49F"/>
    <w:rsid w:val="E7FAB9C2"/>
    <w:rsid w:val="E9A63F75"/>
    <w:rsid w:val="ED7B7D8B"/>
    <w:rsid w:val="EE9D5EB7"/>
    <w:rsid w:val="EF5F2ECD"/>
    <w:rsid w:val="F7BFAF18"/>
    <w:rsid w:val="F9FF0316"/>
    <w:rsid w:val="FAFBE545"/>
    <w:rsid w:val="FD1FE91F"/>
    <w:rsid w:val="FEBEEEAD"/>
    <w:rsid w:val="FEFC5C6F"/>
    <w:rsid w:val="FF1B680B"/>
    <w:rsid w:val="FF7FDF3A"/>
    <w:rsid w:val="FF9F1C07"/>
    <w:rsid w:val="FFCF3C44"/>
    <w:rsid w:val="FFEF622F"/>
    <w:rsid w:val="FFFC4639"/>
    <w:rsid w:val="FFFE5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6">
    <w:name w:val="Balloon Text"/>
    <w:basedOn w:val="1"/>
    <w:link w:val="2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2"/>
    <w:basedOn w:val="12"/>
    <w:qFormat/>
    <w:uiPriority w:val="0"/>
    <w:rPr>
      <w:rFonts w:hint="eastAsia" w:ascii="宋体" w:hAnsi="宋体" w:eastAsia="宋体" w:cs="宋体"/>
      <w:color w:val="000000"/>
      <w:sz w:val="20"/>
      <w:szCs w:val="20"/>
      <w:u w:val="none"/>
    </w:rPr>
  </w:style>
  <w:style w:type="character" w:customStyle="1" w:styleId="16">
    <w:name w:val="font41"/>
    <w:basedOn w:val="12"/>
    <w:qFormat/>
    <w:uiPriority w:val="0"/>
    <w:rPr>
      <w:rFonts w:hint="eastAsia" w:ascii="宋体" w:hAnsi="宋体" w:eastAsia="宋体" w:cs="宋体"/>
      <w:color w:val="FF0000"/>
      <w:sz w:val="20"/>
      <w:szCs w:val="20"/>
      <w:u w:val="none"/>
    </w:rPr>
  </w:style>
  <w:style w:type="character" w:customStyle="1" w:styleId="17">
    <w:name w:val="font61"/>
    <w:basedOn w:val="12"/>
    <w:qFormat/>
    <w:uiPriority w:val="0"/>
    <w:rPr>
      <w:rFonts w:hint="eastAsia" w:ascii="宋体" w:hAnsi="宋体" w:eastAsia="宋体" w:cs="宋体"/>
      <w:b/>
      <w:bCs/>
      <w:color w:val="000000"/>
      <w:sz w:val="20"/>
      <w:szCs w:val="20"/>
      <w:u w:val="none"/>
    </w:rPr>
  </w:style>
  <w:style w:type="character" w:customStyle="1" w:styleId="18">
    <w:name w:val="font231"/>
    <w:basedOn w:val="12"/>
    <w:qFormat/>
    <w:uiPriority w:val="0"/>
    <w:rPr>
      <w:rFonts w:hint="default" w:ascii="Times New Roman" w:hAnsi="Times New Roman" w:cs="Times New Roman"/>
      <w:color w:val="000000"/>
      <w:sz w:val="20"/>
      <w:szCs w:val="20"/>
      <w:u w:val="none"/>
    </w:rPr>
  </w:style>
  <w:style w:type="character" w:customStyle="1" w:styleId="19">
    <w:name w:val="font201"/>
    <w:basedOn w:val="12"/>
    <w:qFormat/>
    <w:uiPriority w:val="0"/>
    <w:rPr>
      <w:rFonts w:ascii="Arial" w:hAnsi="Arial" w:cs="Arial"/>
      <w:color w:val="00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51"/>
    <w:basedOn w:val="12"/>
    <w:qFormat/>
    <w:uiPriority w:val="0"/>
    <w:rPr>
      <w:rFonts w:hint="eastAsia" w:ascii="宋体" w:hAnsi="宋体" w:eastAsia="宋体" w:cs="宋体"/>
      <w:b/>
      <w:bCs/>
      <w:color w:val="000000"/>
      <w:sz w:val="52"/>
      <w:szCs w:val="52"/>
      <w:u w:val="none"/>
    </w:rPr>
  </w:style>
  <w:style w:type="character" w:customStyle="1" w:styleId="22">
    <w:name w:val="font131"/>
    <w:basedOn w:val="12"/>
    <w:qFormat/>
    <w:uiPriority w:val="0"/>
    <w:rPr>
      <w:rFonts w:hint="eastAsia" w:ascii="宋体" w:hAnsi="宋体" w:eastAsia="宋体" w:cs="宋体"/>
      <w:b/>
      <w:bCs/>
      <w:color w:val="000000"/>
      <w:sz w:val="20"/>
      <w:szCs w:val="20"/>
      <w:u w:val="none"/>
    </w:rPr>
  </w:style>
  <w:style w:type="character" w:customStyle="1" w:styleId="23">
    <w:name w:val="font81"/>
    <w:basedOn w:val="12"/>
    <w:qFormat/>
    <w:uiPriority w:val="0"/>
    <w:rPr>
      <w:rFonts w:hint="eastAsia" w:ascii="宋体" w:hAnsi="宋体" w:eastAsia="宋体" w:cs="宋体"/>
      <w:color w:val="000000"/>
      <w:sz w:val="20"/>
      <w:szCs w:val="20"/>
      <w:u w:val="none"/>
    </w:rPr>
  </w:style>
  <w:style w:type="character" w:customStyle="1" w:styleId="24">
    <w:name w:val="批注框文本 Char"/>
    <w:basedOn w:val="12"/>
    <w:link w:val="6"/>
    <w:qFormat/>
    <w:uiPriority w:val="0"/>
    <w:rPr>
      <w:rFonts w:ascii="Calibri" w:hAnsi="Calibri"/>
      <w:kern w:val="2"/>
      <w:sz w:val="18"/>
      <w:szCs w:val="18"/>
    </w:rPr>
  </w:style>
  <w:style w:type="character" w:customStyle="1" w:styleId="25">
    <w:name w:val="正文文本 Char"/>
    <w:basedOn w:val="12"/>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4964</Words>
  <Characters>5016</Characters>
  <Lines>12</Lines>
  <Paragraphs>3</Paragraphs>
  <TotalTime>292</TotalTime>
  <ScaleCrop>false</ScaleCrop>
  <LinksUpToDate>false</LinksUpToDate>
  <CharactersWithSpaces>5108</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2021-11-30T08:37:00Z</dcterms:created>
  <dc:creator>A羊娃娃</dc:creator>
  <cp:lastModifiedBy>greatwall</cp:lastModifiedBy>
  <dcterms:modified xsi:type="dcterms:W3CDTF">2023-10-26T09:21:49Z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DC9CABFD010B4936AE3692B11595D968_13</vt:lpwstr>
  </property>
</Properties>
</file>