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0C0DE" w14:textId="77777777" w:rsidR="00471178" w:rsidRDefault="00471178">
      <w:pPr>
        <w:rPr>
          <w:rFonts w:ascii="仿宋_GB2312" w:eastAsia="仿宋_GB2312" w:hAnsi="仿宋_GB2312" w:cs="仿宋_GB2312"/>
          <w:sz w:val="32"/>
          <w:szCs w:val="32"/>
        </w:rPr>
      </w:pPr>
    </w:p>
    <w:p w14:paraId="73B3E754" w14:textId="77777777" w:rsidR="00471178" w:rsidRDefault="00000000">
      <w:pPr>
        <w:jc w:val="center"/>
        <w:rPr>
          <w:rFonts w:ascii="宋体" w:eastAsia="宋体" w:hAnsi="宋体" w:cs="宋体"/>
          <w:color w:val="333333"/>
          <w:sz w:val="44"/>
          <w:szCs w:val="44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44"/>
          <w:szCs w:val="44"/>
          <w:shd w:val="clear" w:color="auto" w:fill="FFFFFF"/>
        </w:rPr>
        <w:t>阜新市人民政府办公室</w:t>
      </w:r>
    </w:p>
    <w:p w14:paraId="57BE63E5" w14:textId="77777777" w:rsidR="00471178" w:rsidRDefault="00000000">
      <w:pPr>
        <w:jc w:val="center"/>
        <w:rPr>
          <w:rFonts w:ascii="宋体" w:eastAsia="宋体" w:hAnsi="宋体" w:cs="宋体"/>
          <w:color w:val="333333"/>
          <w:sz w:val="44"/>
          <w:szCs w:val="44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44"/>
          <w:szCs w:val="44"/>
          <w:shd w:val="clear" w:color="auto" w:fill="FFFFFF"/>
        </w:rPr>
        <w:t>关于进一步取消和调整行政审批项目的通知</w:t>
      </w:r>
    </w:p>
    <w:p w14:paraId="3E0B3510" w14:textId="77777777" w:rsidR="00471178" w:rsidRDefault="00471178">
      <w:pPr>
        <w:widowControl/>
        <w:jc w:val="center"/>
        <w:rPr>
          <w:rFonts w:ascii="仿宋_GB2312" w:eastAsia="仿宋_GB2312" w:hAnsi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4EFF7DBB" w14:textId="77777777" w:rsidR="00471178" w:rsidRDefault="00000000">
      <w:pPr>
        <w:widowControl/>
        <w:jc w:val="center"/>
        <w:rPr>
          <w:rFonts w:ascii="仿宋_GB2312" w:eastAsia="仿宋_GB2312" w:hAnsi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  <w:shd w:val="clear" w:color="auto" w:fill="FFFFFF"/>
          <w:lang w:bidi="ar"/>
        </w:rPr>
        <w:t>阜政办发〔2012〕101号</w:t>
      </w:r>
    </w:p>
    <w:p w14:paraId="3A873D62" w14:textId="77777777" w:rsidR="00471178" w:rsidRDefault="00471178">
      <w:pPr>
        <w:widowControl/>
        <w:jc w:val="center"/>
        <w:rPr>
          <w:rFonts w:ascii="仿宋_GB2312" w:eastAsia="仿宋_GB2312" w:hAnsi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714AB942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市政府各部门：</w:t>
      </w:r>
    </w:p>
    <w:p w14:paraId="5AB1FEF4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根据《国务院关于第六批取消和调整行政审批项目的决定》（国发〔2012〕52号，以下简称《决定》）和《辽宁省人民政府办公厅关于进一步取消和调整行政审批项目的通知》（辽政办发〔2012〕54号，以下简称《通知》）精神，为进一步减少市级政府行政审批事项，优化政务环境，加快政府职能转变，市政府决定，对政府各部门现行的行政审批事项进行全面清理，再取消和调整一批行政审批项目。现就有关事项通知如下：</w:t>
      </w:r>
    </w:p>
    <w:p w14:paraId="798EB8B8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</w:t>
      </w:r>
      <w:r>
        <w:rPr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t>一、取消和调整的原则</w:t>
      </w:r>
    </w:p>
    <w:p w14:paraId="73516220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总的要求是，按照合法、合理、效能、责任和监督的原则。</w:t>
      </w:r>
    </w:p>
    <w:p w14:paraId="142E6C6D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对现行的行政审批事项进行全面清理，凡是公民、法人或者其他组织能够自主决定、自担风险、自行调节、自律管理的事项，政府不再审批，该取消的一律取消，该调整的必须调整。</w:t>
      </w:r>
    </w:p>
    <w:p w14:paraId="54023C61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lastRenderedPageBreak/>
        <w:t xml:space="preserve">　　（一）对虽有法定设定依据，但与现实管理要求不相适应，难以达到管理目的的项目，予以取消或调整；对因法律、法规修订或废止，现已无明确的法律、法规依据的，予以取消；《通知》明确取消的，必须取消。</w:t>
      </w:r>
    </w:p>
    <w:p w14:paraId="74D34A93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（二）对通过市场机制、行业自律能够解决的，予以取消或调整。其中，可由社会团体、行业组织和中介机构进行自律管理的，交给社会团体、行业组织和中介机构。</w:t>
      </w:r>
    </w:p>
    <w:p w14:paraId="68E0D479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（三）对通过质量认证、事后监管可以达管理目的的，取消前置性审批。</w:t>
      </w:r>
    </w:p>
    <w:p w14:paraId="14441587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（四）对国务院、省政府和市政府明确下放给县区政府或可由县区政府管理的事项，下放给县区政府管理；对与人民群众生产、生活密切相关，涉及人民群众切实利益，或直接面向公民、企业和其他社会组织具体管理服务的事项，下放给基层政府管理，方便群众办事。</w:t>
      </w:r>
    </w:p>
    <w:p w14:paraId="12FAA148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</w:t>
      </w:r>
      <w:r>
        <w:rPr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t>二、主要内容和要求</w:t>
      </w:r>
    </w:p>
    <w:p w14:paraId="3409F457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（一）全面清理，突出重点。按照国务院和省政府关于深入推进行政审批制度改革的要求，对现行的行政审批事项进行一次全面清理，取消对实体经济、小微企业和民间投资等一些不必要的审批项目和环节，进一步减少政府对微观经济活动的直接干预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lastRenderedPageBreak/>
        <w:t>重点做好三个领域行政审批事项的清理取消和调整工作：一是投资领域。要进一步深化投资体制改革，按照谁投资、谁决策，谁受益、谁承担风险的原则，落实企业和公民投资自主权。政府只批准和核准政府投资项目和关系经济安全、涉及整体布局及影响资源环境的项目，其他原则上由投资者自主决策、自担风险、自负盈亏。大力削减企业设立前置性审批，凡是通过事后监管可达到管理目的的，都要取消。二是社会事业领域。要加大对教育、医疗卫生、文化等社会事业和公共服务领域行政审批事项的清理力度，放宽社会和私人资本进入的限制，打破垄断，扩大开放，公平准入，强化服务。三是非行政许可审批领域。对那些没有法律法规依据、未按法定程序设定的登记、年检、监制、认定、审定及准销证、准运证等管理事项，要一律取消。相关拟取消和调整的行政审批项目情况要填入附件。</w:t>
      </w:r>
    </w:p>
    <w:p w14:paraId="7CEF7562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（二）落实国务院《决定》和省政府《通知》精神，加大改革力度。有关部门和单位要认真研究落实国务院《决定》和省政府《通知》的要求和取消、调整的行政审批项目，其中，国务院、省政府明确取消的部门行政审批项目，要坚决予以取消，有特殊情况的应予说明；原由省政府部门审批的项目取消了，市政府部门对应设立的审核或审批项目也要取消；由多个部门审批的同一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lastRenderedPageBreak/>
        <w:t>审批事项，要取消中间环节，改由终审部门征求相关部门意见；明确合并的市级政府部门行政审批项目，要予以合并。以上涉及有关部门取消和调整的行政审批项目要填入附件。省政府下放给市政府部门的行政审批项目，要纳入市政府行政审批项目目录管理，有关部门要做好衔接落实工作，防止管理脱节。</w:t>
      </w:r>
    </w:p>
    <w:p w14:paraId="09773142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（三）完善行政权力运行制度建设，巩固扩大改革成果。进一步研究本部门《行政职权目录》中的职权事项，特别是对具有审批特征、现仍采用审批方式管理的事项，要认真清理，部门拟取消和调整的项目情况填入附件。</w:t>
      </w:r>
    </w:p>
    <w:p w14:paraId="3CA95FCF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</w:t>
      </w:r>
      <w:r>
        <w:rPr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t xml:space="preserve">　三、实施步骤</w:t>
      </w:r>
    </w:p>
    <w:p w14:paraId="48CD4FD5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此次清理工作分四个阶段进行：</w:t>
      </w:r>
    </w:p>
    <w:p w14:paraId="077C6ABC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（一）项目清理阶段（2013年3月完成）。各部门要按照省政府和市政府的要求，对本部门现行的行政审批事项进行全面清理；对省政府下放给市政府的行政审批事项，相关部门要做好衔接落实。</w:t>
      </w:r>
    </w:p>
    <w:p w14:paraId="4B17654B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（二）审核论证阶段（2013年4月完成）。对各部门拟取消和调整的行政审批项目，先由市审改办进行汇总初审，然后组织有关部门相关人员，对各部门及有关单位提出的拟取消调整的项目进行评估论证，提出审核意见。</w:t>
      </w:r>
    </w:p>
    <w:p w14:paraId="5B95D486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lastRenderedPageBreak/>
        <w:t xml:space="preserve">　　（三）协商处理阶段（2013年5月完成）。市审改办将就有关部门的不同意见进行沟通协调，达成一致意见。</w:t>
      </w:r>
    </w:p>
    <w:p w14:paraId="1E06F033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（四）审定公布阶段（2013年6月底完成）。将审核处理意见提交市政府审批制度改革工作领导小组审议通过后，报市政府批准并统一向社会公布。</w:t>
      </w:r>
    </w:p>
    <w:p w14:paraId="0B398E00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t xml:space="preserve">　　四、工作要求</w:t>
      </w:r>
    </w:p>
    <w:p w14:paraId="3A0955B1" w14:textId="759DA925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进一步清理取消和调整行政审批项目，是推进政府职能转变和管理创新、完善社会主义市场经济体制的客观要求。市政府各部门要按党的十八大精神，从政治和大局的高度，深刻认识做好这项工作的重要性和必要性。要按省、市政府的要求，部门主要领导亲自抓，分管领导具体负责，确保按时完成工作任务。</w:t>
      </w:r>
    </w:p>
    <w:p w14:paraId="132929EA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市政府有关部门要于2013年3月底前将附件报市政府审批制度改革工作领导小组办公室。</w:t>
      </w:r>
    </w:p>
    <w:p w14:paraId="2D39BBD8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 附件：市政府部门拟取消和调整的行政审批项目表</w:t>
      </w:r>
    </w:p>
    <w:p w14:paraId="1AE80C09" w14:textId="77777777" w:rsidR="00471178" w:rsidRDefault="00000000">
      <w:pPr>
        <w:pStyle w:val="a5"/>
        <w:widowControl/>
        <w:spacing w:beforeAutospacing="0" w:afterAutospacing="0" w:line="540" w:lineRule="atLeast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 </w:t>
      </w:r>
    </w:p>
    <w:p w14:paraId="53228272" w14:textId="77777777" w:rsidR="00471178" w:rsidRDefault="00000000">
      <w:pPr>
        <w:pStyle w:val="a5"/>
        <w:widowControl/>
        <w:spacing w:beforeAutospacing="0" w:afterAutospacing="0" w:line="540" w:lineRule="atLeast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 阜新市人民政府办公室</w:t>
      </w:r>
    </w:p>
    <w:p w14:paraId="6DF32CB3" w14:textId="77777777" w:rsidR="00471178" w:rsidRDefault="00000000">
      <w:pPr>
        <w:pStyle w:val="a5"/>
        <w:widowControl/>
        <w:spacing w:beforeAutospacing="0" w:afterAutospacing="0" w:line="540" w:lineRule="atLeast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2012年11月29日</w:t>
      </w:r>
    </w:p>
    <w:p w14:paraId="2506AE57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 </w:t>
      </w:r>
    </w:p>
    <w:p w14:paraId="0C5AF4E2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 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shd w:val="clear" w:color="auto" w:fill="FFFFFF"/>
        </w:rPr>
        <w:t>（此件公开发布）</w:t>
      </w:r>
    </w:p>
    <w:p w14:paraId="18713B33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lastRenderedPageBreak/>
        <w:t> </w:t>
      </w:r>
    </w:p>
    <w:p w14:paraId="4AF8D6BD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附件</w:t>
      </w:r>
    </w:p>
    <w:p w14:paraId="4752E7E0" w14:textId="77777777" w:rsidR="00471178" w:rsidRDefault="00000000">
      <w:pPr>
        <w:pStyle w:val="a5"/>
        <w:widowControl/>
        <w:spacing w:beforeAutospacing="0" w:afterAutospacing="0" w:line="540" w:lineRule="atLeas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市政府部门拟取消和调整的行政审批项目表</w:t>
      </w:r>
    </w:p>
    <w:p w14:paraId="529666B3" w14:textId="77777777" w:rsidR="00471178" w:rsidRDefault="00000000">
      <w:pPr>
        <w:pStyle w:val="a5"/>
        <w:widowControl/>
        <w:spacing w:beforeAutospacing="0" w:afterAutospacing="0" w:line="540" w:lineRule="atLeas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填表单位（盖章）                   2013年  月  日</w:t>
      </w:r>
    </w:p>
    <w:tbl>
      <w:tblPr>
        <w:tblW w:w="90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"/>
        <w:gridCol w:w="1882"/>
        <w:gridCol w:w="1648"/>
        <w:gridCol w:w="3257"/>
        <w:gridCol w:w="1194"/>
      </w:tblGrid>
      <w:tr w:rsidR="00471178" w14:paraId="4A4295CD" w14:textId="77777777">
        <w:trPr>
          <w:trHeight w:val="1161"/>
        </w:trPr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EEB133" w14:textId="77777777" w:rsidR="00471178" w:rsidRDefault="00000000">
            <w:pPr>
              <w:pStyle w:val="a5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序号</w:t>
            </w:r>
          </w:p>
        </w:tc>
        <w:tc>
          <w:tcPr>
            <w:tcW w:w="18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10D901" w14:textId="77777777" w:rsidR="00471178" w:rsidRDefault="00000000">
            <w:pPr>
              <w:pStyle w:val="a5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项目名称</w:t>
            </w:r>
          </w:p>
        </w:tc>
        <w:tc>
          <w:tcPr>
            <w:tcW w:w="16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61CF5B" w14:textId="77777777" w:rsidR="00471178" w:rsidRDefault="00000000">
            <w:pPr>
              <w:pStyle w:val="a5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单位意见</w:t>
            </w:r>
          </w:p>
        </w:tc>
        <w:tc>
          <w:tcPr>
            <w:tcW w:w="32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5CC7A6" w14:textId="77777777" w:rsidR="00471178" w:rsidRDefault="00000000">
            <w:pPr>
              <w:pStyle w:val="a5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原设定依据及取消或调整理由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64133A" w14:textId="77777777" w:rsidR="00471178" w:rsidRDefault="00000000">
            <w:pPr>
              <w:pStyle w:val="a5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备注</w:t>
            </w:r>
          </w:p>
        </w:tc>
      </w:tr>
      <w:tr w:rsidR="00471178" w14:paraId="26232848" w14:textId="77777777">
        <w:trPr>
          <w:trHeight w:val="855"/>
        </w:trPr>
        <w:tc>
          <w:tcPr>
            <w:tcW w:w="10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79AB84" w14:textId="77777777" w:rsidR="00471178" w:rsidRDefault="00471178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B5E330" w14:textId="77777777" w:rsidR="00471178" w:rsidRDefault="00471178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D96236" w14:textId="77777777" w:rsidR="00471178" w:rsidRDefault="00471178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9966D0" w14:textId="77777777" w:rsidR="00471178" w:rsidRDefault="00471178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0A386A" w14:textId="77777777" w:rsidR="00471178" w:rsidRDefault="00471178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471178" w14:paraId="4794FE06" w14:textId="77777777">
        <w:trPr>
          <w:trHeight w:val="869"/>
        </w:trPr>
        <w:tc>
          <w:tcPr>
            <w:tcW w:w="10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CD099B" w14:textId="77777777" w:rsidR="00471178" w:rsidRDefault="00471178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F642AC" w14:textId="77777777" w:rsidR="00471178" w:rsidRDefault="00471178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687F46" w14:textId="77777777" w:rsidR="00471178" w:rsidRDefault="00471178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E78283" w14:textId="77777777" w:rsidR="00471178" w:rsidRDefault="00471178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86AC84" w14:textId="77777777" w:rsidR="00471178" w:rsidRDefault="00471178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471178" w14:paraId="35B09F95" w14:textId="77777777">
        <w:trPr>
          <w:trHeight w:val="869"/>
        </w:trPr>
        <w:tc>
          <w:tcPr>
            <w:tcW w:w="10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E1FD41" w14:textId="77777777" w:rsidR="00471178" w:rsidRDefault="00471178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BD6E9F" w14:textId="77777777" w:rsidR="00471178" w:rsidRDefault="00471178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499297" w14:textId="77777777" w:rsidR="00471178" w:rsidRDefault="00471178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8999FA" w14:textId="77777777" w:rsidR="00471178" w:rsidRDefault="00471178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E4CD9C" w14:textId="77777777" w:rsidR="00471178" w:rsidRDefault="00471178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14:paraId="53E6DCA9" w14:textId="77777777" w:rsidR="00471178" w:rsidRDefault="00000000">
      <w:pPr>
        <w:pStyle w:val="a5"/>
        <w:widowControl/>
        <w:spacing w:beforeAutospacing="0" w:afterAutospacing="0" w:line="540" w:lineRule="atLeast"/>
        <w:ind w:firstLine="31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  <w:shd w:val="clear" w:color="auto" w:fill="FFFFFF"/>
        </w:rPr>
        <w:t>联系人：            联系电话：</w:t>
      </w:r>
    </w:p>
    <w:p w14:paraId="5AAC2ED0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填表说明：</w:t>
      </w:r>
    </w:p>
    <w:p w14:paraId="1A8CBF3A" w14:textId="77777777" w:rsidR="00471178" w:rsidRDefault="00000000">
      <w:pPr>
        <w:pStyle w:val="a5"/>
        <w:widowControl/>
        <w:spacing w:beforeAutospacing="0" w:afterAutospacing="0" w:line="540" w:lineRule="atLeast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1．此表为市政府相关部门拟取消和调整的行政审批项目用表； </w:t>
      </w:r>
    </w:p>
    <w:p w14:paraId="2490C97F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  <w:shd w:val="clear" w:color="auto" w:fill="FFFFFF"/>
        </w:rPr>
        <w:t>       2．单位意见栏填写取消、下放、合并、转移等；</w:t>
      </w:r>
    </w:p>
    <w:p w14:paraId="618ED42B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  <w:shd w:val="clear" w:color="auto" w:fill="FFFFFF"/>
        </w:rPr>
        <w:t>       3．市审改办联系电话：2811123；</w:t>
      </w:r>
    </w:p>
    <w:p w14:paraId="3F6E56F4" w14:textId="77777777" w:rsidR="00471178" w:rsidRDefault="00000000">
      <w:pPr>
        <w:pStyle w:val="a5"/>
        <w:widowControl/>
        <w:spacing w:beforeAutospacing="0" w:afterAutospacing="0" w:line="540" w:lineRule="atLeast"/>
        <w:ind w:firstLineChars="800" w:firstLine="25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  <w:shd w:val="clear" w:color="auto" w:fill="FFFFFF"/>
        </w:rPr>
        <w:t>电子邮箱：</w:t>
      </w:r>
      <w:r>
        <w:rPr>
          <w:rFonts w:ascii="仿宋_GB2312" w:eastAsia="仿宋_GB2312" w:hAnsi="仿宋_GB2312" w:cs="仿宋_GB2312" w:hint="eastAsia"/>
          <w:color w:val="0000FF"/>
          <w:sz w:val="32"/>
          <w:szCs w:val="32"/>
          <w:u w:val="single"/>
          <w:shd w:val="clear" w:color="auto" w:fill="FFFFFF"/>
        </w:rPr>
        <w:t>phy6858771@126.com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shd w:val="clear" w:color="auto" w:fill="FFFFFF"/>
        </w:rPr>
        <w:t>。</w:t>
      </w:r>
    </w:p>
    <w:p w14:paraId="070AA69C" w14:textId="77777777" w:rsidR="00471178" w:rsidRDefault="00000000">
      <w:pPr>
        <w:pStyle w:val="a5"/>
        <w:widowControl/>
        <w:spacing w:beforeAutospacing="0" w:afterAutospacing="0" w:line="54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  <w:shd w:val="clear" w:color="auto" w:fill="FFFFFF"/>
        </w:rPr>
        <w:lastRenderedPageBreak/>
        <w:t> </w:t>
      </w:r>
    </w:p>
    <w:p w14:paraId="3EA66B97" w14:textId="77777777" w:rsidR="00471178" w:rsidRDefault="00471178">
      <w:pPr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</w:p>
    <w:sectPr w:rsidR="00471178">
      <w:headerReference w:type="default" r:id="rId7"/>
      <w:footerReference w:type="default" r:id="rId8"/>
      <w:pgSz w:w="11906" w:h="16838"/>
      <w:pgMar w:top="1962" w:right="1474" w:bottom="1848" w:left="1587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F420F" w14:textId="77777777" w:rsidR="00FE408C" w:rsidRDefault="00FE408C">
      <w:r>
        <w:separator/>
      </w:r>
    </w:p>
  </w:endnote>
  <w:endnote w:type="continuationSeparator" w:id="0">
    <w:p w14:paraId="29924B17" w14:textId="77777777" w:rsidR="00FE408C" w:rsidRDefault="00FE4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044CC" w14:textId="77777777" w:rsidR="00471178" w:rsidRDefault="00000000">
    <w:pPr>
      <w:pStyle w:val="a4"/>
      <w:ind w:leftChars="2280" w:left="4788" w:firstLineChars="2000" w:firstLine="6400"/>
      <w:rPr>
        <w:rFonts w:eastAsia="仿宋"/>
        <w:sz w:val="32"/>
        <w:szCs w:val="48"/>
      </w:rPr>
    </w:pPr>
    <w:r>
      <w:rPr>
        <w:noProof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F7E967" wp14:editId="2CC20E4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CA3979" w14:textId="77777777" w:rsidR="00471178" w:rsidRDefault="00000000">
                          <w:pPr>
                            <w:pStyle w:val="a3"/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F7E967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0CA3979" w14:textId="77777777" w:rsidR="00471178" w:rsidRDefault="00000000">
                    <w:pPr>
                      <w:pStyle w:val="a3"/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eastAsia="仿宋" w:hint="eastAsia"/>
        <w:sz w:val="32"/>
        <w:szCs w:val="48"/>
      </w:rPr>
      <w:t xml:space="preserve">  </w:t>
    </w:r>
  </w:p>
  <w:p w14:paraId="6D6C2DA8" w14:textId="77777777" w:rsidR="00471178" w:rsidRDefault="00000000">
    <w:pPr>
      <w:pStyle w:val="a4"/>
      <w:wordWrap w:val="0"/>
      <w:ind w:leftChars="2280" w:left="4788" w:firstLineChars="2000" w:firstLine="6400"/>
      <w:jc w:val="right"/>
      <w:rPr>
        <w:rFonts w:ascii="宋体" w:eastAsia="宋体" w:hAnsi="宋体" w:cs="宋体"/>
        <w:b/>
        <w:bCs/>
        <w:color w:val="005192"/>
        <w:sz w:val="28"/>
        <w:szCs w:val="44"/>
      </w:rPr>
    </w:pPr>
    <w:r>
      <w:rPr>
        <w:noProof/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A9946E" wp14:editId="23AFF802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46B5006" id="直接连接符 5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85pt" to="442.2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" strokecolor="#005192" strokeweight="1.75pt">
              <v:stroke joinstyle="miter"/>
            </v:line>
          </w:pict>
        </mc:Fallback>
      </mc:AlternateContent>
    </w:r>
    <w:r>
      <w:rPr>
        <w:rFonts w:eastAsia="仿宋" w:hint="eastAsia"/>
        <w:color w:val="FAFAFA"/>
        <w:sz w:val="32"/>
        <w:szCs w:val="48"/>
      </w:rPr>
      <w:t>X</w:t>
    </w:r>
    <w:r>
      <w:rPr>
        <w:rFonts w:ascii="宋体" w:eastAsia="宋体" w:hAnsi="宋体" w:cs="宋体" w:hint="eastAsia"/>
        <w:b/>
        <w:bCs/>
        <w:color w:val="005192"/>
        <w:sz w:val="28"/>
        <w:szCs w:val="44"/>
      </w:rPr>
      <w:t xml:space="preserve">阜新市人民政府发布     </w:t>
    </w:r>
  </w:p>
  <w:p w14:paraId="6A208748" w14:textId="77777777" w:rsidR="00471178" w:rsidRDefault="00471178">
    <w:pPr>
      <w:pStyle w:val="a4"/>
      <w:wordWrap w:val="0"/>
      <w:ind w:leftChars="2280" w:left="4788" w:firstLineChars="2000" w:firstLine="5622"/>
      <w:jc w:val="right"/>
      <w:rPr>
        <w:rFonts w:ascii="宋体" w:eastAsia="宋体" w:hAnsi="宋体" w:cs="宋体"/>
        <w:b/>
        <w:bCs/>
        <w:color w:val="005192"/>
        <w:sz w:val="28"/>
        <w:szCs w:val="4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C5FE6" w14:textId="77777777" w:rsidR="00FE408C" w:rsidRDefault="00FE408C">
      <w:r>
        <w:separator/>
      </w:r>
    </w:p>
  </w:footnote>
  <w:footnote w:type="continuationSeparator" w:id="0">
    <w:p w14:paraId="552AEF20" w14:textId="77777777" w:rsidR="00FE408C" w:rsidRDefault="00FE4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44D25" w14:textId="77777777" w:rsidR="00471178" w:rsidRDefault="00000000">
    <w:pPr>
      <w:pStyle w:val="a4"/>
      <w:textAlignment w:val="center"/>
      <w:rPr>
        <w:rFonts w:ascii="宋体" w:eastAsia="宋体" w:hAnsi="宋体" w:cs="宋体"/>
        <w:b/>
        <w:bCs/>
        <w:color w:val="005192"/>
        <w:sz w:val="32"/>
      </w:rPr>
    </w:pPr>
    <w:r>
      <w:rPr>
        <w:rFonts w:ascii="宋体" w:eastAsia="宋体" w:hAnsi="宋体" w:cs="宋体" w:hint="eastAsia"/>
        <w:b/>
        <w:bCs/>
        <w:noProof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958780" wp14:editId="407C210D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0795" r="18415" b="1778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8983321" id="直接连接符 4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54.35pt" to="442.25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" strokecolor="#005192" strokeweight="1.75pt">
              <v:stroke joinstyle="miter"/>
            </v:line>
          </w:pict>
        </mc:Fallback>
      </mc:AlternateContent>
    </w:r>
  </w:p>
  <w:p w14:paraId="067044A9" w14:textId="77777777" w:rsidR="00471178" w:rsidRDefault="00000000">
    <w:pPr>
      <w:pStyle w:val="a4"/>
      <w:textAlignment w:val="center"/>
      <w:rPr>
        <w:rFonts w:ascii="宋体" w:eastAsia="宋体" w:hAnsi="宋体" w:cs="宋体"/>
        <w:b/>
        <w:bCs/>
        <w:color w:val="005192"/>
        <w:sz w:val="32"/>
        <w:szCs w:val="32"/>
      </w:rPr>
    </w:pPr>
    <w:r>
      <w:rPr>
        <w:rFonts w:ascii="宋体" w:eastAsia="宋体" w:hAnsi="宋体" w:cs="宋体" w:hint="eastAsia"/>
        <w:b/>
        <w:bCs/>
        <w:noProof/>
        <w:color w:val="005192"/>
        <w:sz w:val="32"/>
      </w:rPr>
      <w:drawing>
        <wp:inline distT="0" distB="0" distL="114300" distR="114300" wp14:anchorId="750CCA9C" wp14:editId="06C5A92D">
          <wp:extent cx="308610" cy="308610"/>
          <wp:effectExtent l="0" t="0" r="15240" b="1524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宋体" w:eastAsia="宋体" w:hAnsi="宋体" w:cs="宋体" w:hint="eastAsia"/>
        <w:b/>
        <w:bCs/>
        <w:color w:val="005192"/>
        <w:sz w:val="32"/>
      </w:rPr>
      <w:t>阜新市人民政府规范性文件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F0150AB"/>
    <w:rsid w:val="00471178"/>
    <w:rsid w:val="007B6D10"/>
    <w:rsid w:val="00FE408C"/>
    <w:rsid w:val="6F01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8484FC"/>
  <w15:docId w15:val="{FAF91842-7630-434C-96F8-9DE42774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A羊娃娃</dc:creator>
  <cp:lastModifiedBy>刘冬梅</cp:lastModifiedBy>
  <cp:revision>2</cp:revision>
  <dcterms:created xsi:type="dcterms:W3CDTF">2022-01-04T08:49:00Z</dcterms:created>
  <dcterms:modified xsi:type="dcterms:W3CDTF">2024-02-27T02:23:00Z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CBC96036B15F4009A25A024D86490686</vt:lpwstr>
  </property>
</Properties>
</file>